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F3" w:rsidRDefault="003811F3" w:rsidP="003811F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3811F3" w:rsidRDefault="003811F3" w:rsidP="003811F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3811F3" w:rsidRDefault="003811F3">
      <w:p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br w:type="page"/>
      </w:r>
    </w:p>
    <w:p w:rsidR="003811F3" w:rsidRPr="003811F3" w:rsidRDefault="003811F3" w:rsidP="0038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lastRenderedPageBreak/>
        <w:t>СОДЕРЖАНИЕ</w:t>
      </w:r>
    </w:p>
    <w:p w:rsidR="003811F3" w:rsidRPr="003811F3" w:rsidRDefault="003811F3" w:rsidP="0038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1. Пояснительная записка</w:t>
      </w:r>
    </w:p>
    <w:p w:rsidR="003811F3" w:rsidRPr="003811F3" w:rsidRDefault="003811F3" w:rsidP="0038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2. Условия реализации программы</w:t>
      </w:r>
    </w:p>
    <w:p w:rsidR="003811F3" w:rsidRPr="003811F3" w:rsidRDefault="003811F3" w:rsidP="0038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3. Планируемые результаты освоения программы</w:t>
      </w:r>
    </w:p>
    <w:p w:rsidR="003811F3" w:rsidRPr="003811F3" w:rsidRDefault="003811F3" w:rsidP="0038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4 Календарно-тематическое планирование</w:t>
      </w:r>
    </w:p>
    <w:p w:rsidR="003811F3" w:rsidRPr="003811F3" w:rsidRDefault="003811F3" w:rsidP="0038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5. Список использованной литературы</w:t>
      </w:r>
    </w:p>
    <w:p w:rsidR="003811F3" w:rsidRDefault="003811F3">
      <w:p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br w:type="page"/>
      </w:r>
    </w:p>
    <w:p w:rsidR="003811F3" w:rsidRPr="003811F3" w:rsidRDefault="003811F3" w:rsidP="003811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811F3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Пояснительная записка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В соответствии с требованиями ФГОС основного общего образования обучающийся должен владеть универсальными учебными действиями, способностью их использовать в учебной, познавательной и социальной практике, уметь самостоятельно планировать и осуществлять учебную деятельность, создавать, применять и преобразовывать знаки и символы, использовать ИКТ.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Для достижения требований стандарта к результатам обучения учащихся, склонных к естественным наукам, технике или прикладным исследованиям, важно вовлечь их в такую учебно-познавательную деятельность уже в начальной школе и развить их способности на следующих этапах школьного образования.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Технологии образовательной робототехники способствуют эффективному овладению обучающимися универсальными учебными действиями, так как объединяют разные способы деятельности при решении конкретной задачи. Использование конструкторов значительно повышает мотивацию к изучению отдельных образовательных предметов на ступени основного общего образования, способствует развитию коллективного мышления и самоконтроля.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Настоящая программа учебного курса предназначена для организации внеклассной кружковой работы с учащимися 3 классов образовательных учреждений, которые впервые будут знакомиться с LEGO </w:t>
      </w:r>
      <w:proofErr w:type="spellStart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WeDO</w:t>
      </w:r>
      <w:proofErr w:type="spellEnd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. . Новый конструктор в линейке роботов LEGO, предназначен, в первую очередь, для детей младшего возраста. Работая индивидуально, парами или в командах, учащиеся любых возрастов могут учиться, создавая и программируя модели, проводя исследования, составляя отчёты и обсуждая идеи, возникающие во время работы с этими моделями.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Обоснование курса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Применение конструкторов LEGO во внеурочной деятельности в школе, позволяет существенно повысить мотивацию учащихся, организовать их творческую и исследовательскую работу. А также позволяет школьникам в форме познавательной игры узнать многие важные идеи и развивать необходимые в дальнейшей жизни навыки.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Целью использования «Робототехники» в системе дополнительного образования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Цели работы курса: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1. Организация занятости школьников во внеурочное время.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2. Всестороннее развитие личности учащегося:</w:t>
      </w:r>
    </w:p>
    <w:p w:rsidR="003811F3" w:rsidRPr="003811F3" w:rsidRDefault="003811F3" w:rsidP="003811F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Развитие навыков конструирования</w:t>
      </w:r>
    </w:p>
    <w:p w:rsidR="003811F3" w:rsidRPr="003811F3" w:rsidRDefault="003811F3" w:rsidP="003811F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Развитие логического мышления</w:t>
      </w:r>
    </w:p>
    <w:p w:rsidR="003811F3" w:rsidRPr="003811F3" w:rsidRDefault="003811F3" w:rsidP="003811F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Мотивация к изучению наук естественно – научного цикла: окружающего мира, краеведения, физики, информатики, математики.</w:t>
      </w:r>
    </w:p>
    <w:p w:rsidR="003811F3" w:rsidRPr="003811F3" w:rsidRDefault="003811F3" w:rsidP="003811F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Познакомить детей со способами взаимодействия при работе над совместным проектом в больших (5-6 человек) и малых (2-3 человека) группах</w:t>
      </w:r>
    </w:p>
    <w:p w:rsidR="003811F3" w:rsidRPr="003811F3" w:rsidRDefault="003811F3" w:rsidP="003811F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Развитие у детей интереса к техническому творчеству и обучение их конструирования через создание простейших моделей и управления готовыми моделями с помощью простейших компьютерных программ. Вырабатывается навык работы в группе.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Основными задачами </w:t>
      </w: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занятий являются:</w:t>
      </w:r>
    </w:p>
    <w:p w:rsidR="003811F3" w:rsidRPr="003811F3" w:rsidRDefault="003811F3" w:rsidP="003811F3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обеспечивать комфортное самочувствие ребенка;</w:t>
      </w:r>
    </w:p>
    <w:p w:rsidR="003811F3" w:rsidRPr="003811F3" w:rsidRDefault="003811F3" w:rsidP="003811F3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развивать творческие способности и логическое мышление детей;</w:t>
      </w:r>
    </w:p>
    <w:p w:rsidR="003811F3" w:rsidRPr="003811F3" w:rsidRDefault="003811F3" w:rsidP="003811F3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развивать образное, техническое мышление и умение выразить свой замысел;</w:t>
      </w:r>
    </w:p>
    <w:p w:rsidR="003811F3" w:rsidRPr="003811F3" w:rsidRDefault="003811F3" w:rsidP="003811F3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развивать умения работать по предложенным инструкциям по сборке моделей;</w:t>
      </w:r>
    </w:p>
    <w:p w:rsidR="003811F3" w:rsidRPr="003811F3" w:rsidRDefault="003811F3" w:rsidP="003811F3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развивать умения творчески подходить к решению задачи;</w:t>
      </w:r>
    </w:p>
    <w:p w:rsidR="003811F3" w:rsidRPr="003811F3" w:rsidRDefault="003811F3" w:rsidP="003811F3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 процессе решения практических задач и поиска оптимальных решений младшие школьники осваивают понятия баланса конструкции, ее оптимальной формы, прочности, устойчивости, жесткости и подвижности, а также </w:t>
      </w: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передачи движения внутри конструкции. Изучая простые механизмы, дети учатся работать руками (развитие мелких и точных движений), развивают элементарное конструкторское мышление, фантазию.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Обучающая среда позволяет учащимся использовать и развивать навыки конкретного познания, строить новые знания на привычном фундаменте. В то же время новым для учащихся является работа над проектами. И хотя этапы работы над проектом отличаются от этапов, по которым идет работа над проектами в средней школе, но цели остаются теми же. В ходе работы над проектами дети начинают учиться работать с дополнительной литературой. Идет активная работа по обучению ребят анализу собранного материала и аргументации в правильности выбора данного материала. В ходе занятий повышается </w:t>
      </w:r>
      <w:proofErr w:type="gramStart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коммуникативная</w:t>
      </w:r>
      <w:proofErr w:type="gramEnd"/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активность каждого ребенка, происходит развитие его творческих способностей. Повышается мотивация к учению. Занятия помогают в усвоении математических и логических задач, связанных с объемом и площадью, а так же в усвоении других математических знаний, так как для создания проектов требуется провести простейшие расчеты и сделать чертежи. У учащихся, занимающихся конструированием, улучшается память, появляются положительные сдвиги в улучшении почерка (так как работа с мелкими деталями конструктора положительно влияет на мелкую моторику), речь становится </w:t>
      </w:r>
      <w:proofErr w:type="gramStart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более логической</w:t>
      </w:r>
      <w:proofErr w:type="gramEnd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Образовательная система предлагает такие методики и такие решения, которые помогают становиться творчески мыслящими, обучают работе в команде. Эта система предлагает детям проблемы, дает в руки инструменты, позволяющие им найти своё собственное решение. Благодаря этому учащиеся испытывают удовольствие подлинного достижения.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Формы и приемы работы с учащимися: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Беседа.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Ролевая игра.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Познавательная игра.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Задание по образцу (с использованием инструкции).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Творческое моделирование (создание модели-рисунка).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Викторина.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Проект.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Материально-техническое оснащение образовательного процесса: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Конструкторы ЛЕГО, технологические карты, книга с инструкциями.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Конструктор </w:t>
      </w:r>
      <w:proofErr w:type="spellStart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Лего</w:t>
      </w:r>
      <w:proofErr w:type="spellEnd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LEGO </w:t>
      </w:r>
      <w:proofErr w:type="spellStart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WeDO</w:t>
      </w:r>
      <w:proofErr w:type="spellEnd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Компьютер, проектор, экран.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Знания и умения, полученные учащимися в ходе реализации программы: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Знание основных принципов механики;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Умение классифицировать материал для создания модели;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Умения работать по предложенным инструкциям;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Умения творчески подходить к решению задачи;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Умения довести решение задачи до работающей модели;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Умения работать над проектом в команде, эффективно распределять обязанности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Форма и режим занятий.</w:t>
      </w: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 Программа рассчитана на 1 год обучения, 4 часа в неделю, 136 часов в год. Предусмотрены следующие формы работы: проектирование, моделирование, конструирование. Занятия проходят в групповой и индивидуальной форме. Задания подбираются с учётом индивидуальности каждого ученика, что обеспечивает успешность их выполнения. 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Методы обучения</w:t>
      </w: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: 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3811F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lastRenderedPageBreak/>
        <w:t>диалогический</w:t>
      </w:r>
      <w:proofErr w:type="gramEnd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 – предполагает объяснение теоретического материала в виде познавательных бесед. Беседы сопровождаются демонстрацией электронных презентаций и действующих моделей роботов;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gramStart"/>
      <w:r w:rsidRPr="003811F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проектный</w:t>
      </w:r>
      <w:proofErr w:type="gramEnd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 (творческий) – применяется при реализации учащимися собственных творческих проектов. </w:t>
      </w: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В процессе реализации программы «Робототехника» предполагаются следующие </w:t>
      </w:r>
      <w:r w:rsidRPr="003811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результаты</w:t>
      </w: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: </w:t>
      </w: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3811F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Личностные результаты</w:t>
      </w: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-критическое отношение к информации и избирательность её восприятия; </w:t>
      </w:r>
      <w:proofErr w:type="gramStart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-</w:t>
      </w:r>
      <w:proofErr w:type="gramEnd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осмысление мотивов своих действий при выполнении заданий; </w:t>
      </w: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-развитие любознательности, сообразительности при выполнении разнообразных -заданий проблемного и эвристического характера; </w:t>
      </w: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-развитие внимательности, настойчивости, целеустремленности, умения преодолевать -трудности – качеств весьма важных в практической деятельности любого человека; </w:t>
      </w: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-развитие самостоятельности суждений, независимости и нестандартности мышления; </w:t>
      </w: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-воспитание чувства справедливости, ответственности; </w:t>
      </w: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-начало профессионального самоопределения, ознакомление с миром профессий, связанных с робототехникой. 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3811F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Метапредметные</w:t>
      </w:r>
      <w:proofErr w:type="spellEnd"/>
      <w:r w:rsidRPr="003811F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результаты</w:t>
      </w: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принимать учебную задачу, планировать учебную деятельность, осуществлять итоговый и пошаговый контроль реализации поставленной задачи; </w:t>
      </w: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адекватно воспринимать оценочные суждения педагога и товарищей; 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-различать способ и результат действия; 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-вносить коррективы в действия с учетом сделанных ошибок; 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-в сотрудничестве с учителем ставить новые учебные задачи; </w:t>
      </w:r>
      <w:proofErr w:type="gramStart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-</w:t>
      </w:r>
      <w:proofErr w:type="gramEnd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проявлять познавательную инициативу в учебном сотрудничестве; 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-осуществлять поиск информации; использовать средства информационных и </w:t>
      </w:r>
      <w:proofErr w:type="gramStart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-к</w:t>
      </w:r>
      <w:proofErr w:type="gramEnd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оммуникационных технологий для решения коммуникативных, познавательных и творческих задач; 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-осуществлять анализ объектов с выделением существенных и несущественных признаков;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- проводить сравнение, классификацию по заданным критериям; 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-устанавливать аналогии, причинно-следственные связи; 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-синтезировать,  составлять целое из частей, в том числе самостоятельное достраивание с восполнением недостающих компонентов; 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-аргументировать свою точку зрения, выслушивать собеседника и вести диалог, признавать возможность существования различных точек зрения и права каждого иметь свою; 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-планировать учебное сотрудничество с учителем и сверстниками 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3811F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Предметные результаты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-правила безопасной работы; 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-основные компоненты конструкторов ЛЕГО; 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-конструктивные особенности различных моделей, сооружений и механизмов;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- компьютерную среду, включающую в себя графический язык программирования; 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-виды подвижных и неподвижных соединений в конструкторе; 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-конструктивные особенности различных роботов;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- основные алгоритмические конструкции, этапы решения задач с использованием ЭВМ. 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уметь:</w:t>
      </w: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использовать основные алгоритмические конструкции для решения задач; </w:t>
      </w: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конструировать различные модели; использовать созданные программы; </w:t>
      </w: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применять полученные знания в практической деятельности; </w:t>
      </w:r>
    </w:p>
    <w:p w:rsidR="003811F3" w:rsidRDefault="003811F3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br w:type="page"/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lastRenderedPageBreak/>
        <w:t>Календарно-тематическое планирование.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77"/>
        <w:gridCol w:w="6097"/>
        <w:gridCol w:w="1711"/>
        <w:gridCol w:w="1711"/>
      </w:tblGrid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 занятия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Наименование разделов и тем занятий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Количество часов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Дата проведения</w:t>
            </w:r>
          </w:p>
        </w:tc>
      </w:tr>
      <w:tr w:rsidR="003811F3" w:rsidRPr="003811F3" w:rsidTr="003811F3">
        <w:trPr>
          <w:trHeight w:val="150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Инструктаж по ТБ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</w:rPr>
            </w:pPr>
          </w:p>
        </w:tc>
      </w:tr>
      <w:tr w:rsidR="003811F3" w:rsidRPr="003811F3" w:rsidTr="003811F3">
        <w:trPr>
          <w:trHeight w:val="1035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2-4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Робототехника. История робототехники. Основные определения. Законы робототехники: три основных и дополнительный «нулевой» закон.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rPr>
          <w:trHeight w:val="315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Манипуляционные системы.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rPr>
          <w:trHeight w:val="675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Классификация роботов по сферам применения: промышленная, экстремальная, военная.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rPr>
          <w:trHeight w:val="630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7-8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Роботы в быту. Роботы-игрушки. Участие роботов в социальных проектах.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rPr>
          <w:trHeight w:val="135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9-11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Устройство компьютера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</w:rPr>
            </w:pPr>
          </w:p>
        </w:tc>
      </w:tr>
      <w:tr w:rsidR="003811F3" w:rsidRPr="003811F3" w:rsidTr="003811F3">
        <w:trPr>
          <w:trHeight w:val="255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12-14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«Роботы LEGO: от простейших моделей </w:t>
            </w:r>
            <w:proofErr w:type="gramStart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</w:t>
            </w:r>
            <w:proofErr w:type="gramEnd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программируемых»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15-17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Как работать с инструкцией. Проектирование моделей-роботов. Символы. Терминология.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18-20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Детали конструктора LEGO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21-22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Зубчатые колеса. Промежуточное зубчатое колесо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23-24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Понижающая зубчатая передача. Повышающая зубчатая передача.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25-26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Датчик наклона. Шкивы и ремни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27-28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Перекрестная переменная передача. Шкивы и ремни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29-30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Снижение скорости. Увеличение скорости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Датчик расстояния.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Коронное зубчатое колесо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Червячная зубчатая передача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Блок "Цикл"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Блок "Прибавить к экрану"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Блок "Вычесть из Экрана"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Блок "Начать при получении письма"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Маркировка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39-42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Знакомство с программным обеспечением конструктора LEGO WE DO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Супер</w:t>
            </w:r>
            <w:proofErr w:type="spellEnd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случайное ожидание. Лотерея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Управление с клавиатуры. Управление голосом. Джойстик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Управление мощностью мотора при помощи датчика наклона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46-47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Все звуки. Случайный порядок воспроизведения звуковых файлов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48-49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Все фоны экрана. Случайный выбор фона экрана.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Попугай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Обратный отчёт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52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Свистящий мотор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Хранилище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Случайная цепная реакция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55-58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Изучение механизмов конструктора LEGO WE DO 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59-60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Основные приемы сборки и программирования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61-64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Забавные механизмы. Танцующие птицы. Конструирование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56-68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Забавные механизмы. Умная вертушка. Конструирование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69-72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Забавные механизмы. Обезьянка-барабанщица. Конструирование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73-76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Звери. Голодный аллигатор. Конструирование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77-80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Звери. Рычащий лев. Конструирование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81-84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Звери. Порхающая птица. Конструирование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85-88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Футбол. Нападающий. Конструирование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89-92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Футбол. Вратарь. Конструирование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rPr>
          <w:trHeight w:val="420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93-96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Футбол. Ликующие болельщики. Конструирование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rPr>
          <w:trHeight w:val="300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97-100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Приключения. Спасение самолета. Конструирование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rPr>
          <w:trHeight w:val="615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101-104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Приключения. Спасение от великана. Конструирование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rPr>
          <w:trHeight w:val="615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105-108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Разработка, сборка и программирование своих моделей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rPr>
          <w:trHeight w:val="390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109-112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Разработка, сборка и программирование своих моделей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rPr>
          <w:trHeight w:val="630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113-116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Приключения (фокус: развитие речи). Непотопляемый парусник. Знакомство с проектом (установление связей)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rPr>
          <w:trHeight w:val="600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117-120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Приключения. Непотопляемый парусник. Конструирование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rPr>
          <w:trHeight w:val="990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121-124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Приключения. Непотопляемый парусник. Рефлексия (создание отчета, презентации, придумывание сюжета для представления модели)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rPr>
          <w:trHeight w:val="990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125-128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Написание и обыгрывание сценария "Приключение Маши и Макса" с использованием трех моделей (из раздела "Приключения")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rPr>
          <w:trHeight w:val="1065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129-132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Сравнение механизмов. </w:t>
            </w:r>
            <w:proofErr w:type="gramStart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Танцующие птицы, умная вертушка, обезьянка-барабанщица, голодный аллигатор, рычащий лев (сборка, программирование, измерения и расчеты)</w:t>
            </w:r>
            <w:proofErr w:type="gramEnd"/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rPr>
          <w:trHeight w:val="705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133-136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Конкурс конструкторских идей. Создание и программирование собственных механизмов и моделей с помощью набора </w:t>
            </w:r>
            <w:proofErr w:type="spellStart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Лего</w:t>
            </w:r>
            <w:proofErr w:type="spellEnd"/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rPr>
          <w:trHeight w:val="60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</w:rPr>
            </w:pPr>
          </w:p>
        </w:tc>
      </w:tr>
    </w:tbl>
    <w:p w:rsid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811F3" w:rsidRDefault="003811F3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br w:type="page"/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lastRenderedPageBreak/>
        <w:t>Содержание курса: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"/>
        <w:gridCol w:w="199"/>
        <w:gridCol w:w="1224"/>
        <w:gridCol w:w="86"/>
        <w:gridCol w:w="666"/>
        <w:gridCol w:w="69"/>
        <w:gridCol w:w="5584"/>
        <w:gridCol w:w="667"/>
        <w:gridCol w:w="395"/>
        <w:gridCol w:w="347"/>
        <w:gridCol w:w="952"/>
      </w:tblGrid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 занятия</w:t>
            </w: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Наименование разделов и тем занятий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Количество часов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Основные виды учебной деятельности </w:t>
            </w:r>
            <w:proofErr w:type="gramStart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обучающихся</w:t>
            </w:r>
            <w:proofErr w:type="gramEnd"/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Дата проведения</w:t>
            </w: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Корректировка</w:t>
            </w:r>
          </w:p>
        </w:tc>
      </w:tr>
      <w:tr w:rsidR="003811F3" w:rsidRPr="003811F3" w:rsidTr="003811F3">
        <w:tc>
          <w:tcPr>
            <w:tcW w:w="5000" w:type="pct"/>
            <w:gridSpan w:val="11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Робототехника. Основы конструирования.</w:t>
            </w:r>
          </w:p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Отвечают на вопросы, работают с текстом</w:t>
            </w:r>
          </w:p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Учатся слушать и понимать других;</w:t>
            </w:r>
          </w:p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умению строить речевое высказывание в соответствии с поставленными задачами.</w:t>
            </w:r>
          </w:p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Участвуют в социальных проектах.</w:t>
            </w: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Робототехника. История робототехники. Основные определения. Законы робототехники: три основных и дополнительный «нулевой» закон.</w:t>
            </w:r>
          </w:p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Манипуляционные системы.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Понятие «робот», «робототехника», «</w:t>
            </w:r>
            <w:proofErr w:type="spellStart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робоспорт</w:t>
            </w:r>
            <w:proofErr w:type="spellEnd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». Применение роботов в различных сферах жизни человека, значение робототехники. Просмотр видеофильма о роботизированных системах.</w:t>
            </w:r>
          </w:p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Показ действующей модели робота и его программ: на основе датчика освещения, ультразвукового датчика, датчика касания        </w:t>
            </w:r>
          </w:p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Классификация роботов по сферам применения: промышленная,</w:t>
            </w:r>
          </w:p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экстремальная, военная.</w:t>
            </w:r>
          </w:p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Роботы в быту. Роботы-игрушки. Участие роботов в социальных проектах.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Работа над проектом «Роботы в современном мире»</w:t>
            </w: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Как работать с инструкцией. Проектирование моделей-роботов. Символы. Терминология.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Изучение состава конструктора LEGO </w:t>
            </w:r>
            <w:proofErr w:type="spellStart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WeDo</w:t>
            </w:r>
            <w:proofErr w:type="spellEnd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сборка </w:t>
            </w:r>
            <w:proofErr w:type="spellStart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неэлектрифицированной</w:t>
            </w:r>
            <w:proofErr w:type="spellEnd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конструкции на свободную тему.</w:t>
            </w:r>
          </w:p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Детали конструктора LEGO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Проводят исследовательскую деятельность, работают с моделями</w:t>
            </w:r>
          </w:p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Учатся умению согласованно работать в группах и коллективе; умению слушать и понимать других;</w:t>
            </w: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Зубчатые колеса. Промежуточное зубчатое колесо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Понятие «зубчатое колесо» построение моделей с использованием зубчатого колеса</w:t>
            </w: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Понижающая зубчатая передача. Повышающая зубчатая передача.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Видео о применении «Понижающая зубчатая передача. Повышающая зуб Понятие </w:t>
            </w:r>
            <w:r w:rsidRPr="003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зубчатая</w:t>
            </w: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3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передача</w:t>
            </w: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3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 </w:t>
            </w: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знакомятся с её вариациями: </w:t>
            </w:r>
            <w:r w:rsidRPr="003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повышенная</w:t>
            </w: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 </w:t>
            </w:r>
            <w:r w:rsidRPr="003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пониженная</w:t>
            </w: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3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зубчатая</w:t>
            </w: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3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передача</w:t>
            </w: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угловая </w:t>
            </w:r>
            <w:r w:rsidRPr="003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зубчатая</w:t>
            </w: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3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передача</w:t>
            </w: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ведущее </w:t>
            </w:r>
            <w:r w:rsidRPr="003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зубчатое</w:t>
            </w: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колесо, зубчатая передача»</w:t>
            </w:r>
            <w:proofErr w:type="gramStart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proofErr w:type="gramEnd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» </w:t>
            </w:r>
            <w:proofErr w:type="gramStart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</w:t>
            </w:r>
            <w:proofErr w:type="gramEnd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остроение моделей</w:t>
            </w:r>
          </w:p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Датчик наклона. Шкивы и ремни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Изучение в действии работы </w:t>
            </w:r>
            <w:r w:rsidRPr="003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датчиков</w:t>
            </w: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3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наклона</w:t>
            </w: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в шести положениях: «Носом вверх», «Носом вниз», «На правый бок», «На левый бок», «Нет </w:t>
            </w:r>
            <w:r w:rsidRPr="003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наклона</w:t>
            </w: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», «На любой бок»</w:t>
            </w:r>
            <w:proofErr w:type="gramStart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proofErr w:type="gramEnd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</w:t>
            </w:r>
            <w:proofErr w:type="gramEnd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остроение моделей</w:t>
            </w: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Перекрестная переменная передача. Шкивы и ремни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Знакомство с элементом модели шкивы и ремни, изучение понятий ведущий</w:t>
            </w:r>
          </w:p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шкив и ведомый шкив. Знакомство с элементом модели перекрестная переменная передача.</w:t>
            </w:r>
          </w:p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Сравнение ременной передачи и зубчатых колес, сравнений простой ременной</w:t>
            </w:r>
          </w:p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передачи и перекрестной передачи. Исследование вариантов конструирования </w:t>
            </w:r>
            <w:proofErr w:type="gramStart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ременной</w:t>
            </w:r>
            <w:proofErr w:type="gramEnd"/>
          </w:p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передачи </w:t>
            </w:r>
            <w:proofErr w:type="gramStart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для</w:t>
            </w:r>
            <w:proofErr w:type="gramEnd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снижение</w:t>
            </w:r>
            <w:proofErr w:type="gramEnd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скорости, увеличение скорости. Прогнозирование результатов</w:t>
            </w:r>
          </w:p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различных испытаний.</w:t>
            </w: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Снижение скорости. Увеличение скорости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Снижение скорости. Увеличение скорости</w:t>
            </w:r>
          </w:p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Датчик расстояния.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Знакомство с понятием датчика. Изучение датчика расстояния, выполнение измерений в стандартных единицах измерения, исследование чувствительности датчика расстояния. Модификация уже собранных моделей с использованием датчика расстояния, изменение поведения модели.</w:t>
            </w: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Коронное зубчатое колесо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Узнают и научатся </w:t>
            </w:r>
            <w:r w:rsidRPr="003811F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использовать ременную и зубчатую передачи при построении модели «Карусель» и исследовать их возможности.</w:t>
            </w:r>
          </w:p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Червячная зубчатая передача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</w:rPr>
            </w:pPr>
            <w:r w:rsidRPr="003811F3">
              <w:rPr>
                <w:rFonts w:ascii="Times New Roman" w:eastAsia="Times New Roman" w:hAnsi="Times New Roman" w:cs="Times New Roman"/>
                <w:color w:val="252525"/>
              </w:rPr>
              <w:t> Просмотр видео инструкция  для чего червячная передача и червячный редуктор</w:t>
            </w:r>
            <w:proofErr w:type="gramStart"/>
            <w:r w:rsidRPr="003811F3">
              <w:rPr>
                <w:rFonts w:ascii="Times New Roman" w:eastAsia="Times New Roman" w:hAnsi="Times New Roman" w:cs="Times New Roman"/>
                <w:color w:val="252525"/>
              </w:rPr>
              <w:t xml:space="preserve"> .</w:t>
            </w:r>
            <w:proofErr w:type="gramEnd"/>
            <w:r w:rsidRPr="003811F3">
              <w:rPr>
                <w:rFonts w:ascii="Times New Roman" w:eastAsia="Times New Roman" w:hAnsi="Times New Roman" w:cs="Times New Roman"/>
                <w:color w:val="252525"/>
              </w:rPr>
              <w:t>Червячная передача. Условные графические обозначения на кинематических схемах зубчатых передач  способы накопления энергии.</w:t>
            </w:r>
          </w:p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Блок "Цикл"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 Знакомство с понятием цикла. Варианты организации цикла в среде программирования LEGO. Изображение команд в программе и на схеме. Сравнение работы блока Цикл </w:t>
            </w:r>
            <w:proofErr w:type="gramStart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</w:t>
            </w:r>
            <w:proofErr w:type="gramEnd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Входом и без него.</w:t>
            </w: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13</w:t>
            </w: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Блок "Прибавить к экрану"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Знакомство с </w:t>
            </w:r>
            <w:r w:rsidRPr="003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блоком</w:t>
            </w: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«</w:t>
            </w:r>
            <w:r w:rsidRPr="003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Прибавить</w:t>
            </w: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3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к</w:t>
            </w: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3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экрану</w:t>
            </w: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», обсуждение возможных вариантов применения</w:t>
            </w: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Блок "Вычесть из Экрана"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Знакомство с </w:t>
            </w:r>
            <w:r w:rsidRPr="003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блоком</w:t>
            </w: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3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"Вычесть из Экрана",</w:t>
            </w: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обсуждение возможных вариантов применения</w:t>
            </w: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Блок "Начать при получении письма"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Знакомство с </w:t>
            </w:r>
            <w:r w:rsidRPr="003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блоком</w:t>
            </w: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«</w:t>
            </w:r>
            <w:r w:rsidRPr="003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Начать при получении письма"</w:t>
            </w: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обсуждение возможных вариантов применения</w:t>
            </w: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Маркировка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Виды и серии развивающих наборов для детей конструктора </w:t>
            </w:r>
            <w:r w:rsidRPr="003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LEGO</w:t>
            </w: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</w:t>
            </w: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811F3" w:rsidRPr="003811F3" w:rsidTr="003811F3">
        <w:tc>
          <w:tcPr>
            <w:tcW w:w="5000" w:type="pct"/>
            <w:gridSpan w:val="11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Решение прикладных задач.</w:t>
            </w:r>
          </w:p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Учатся умению извлекать информацию из текста и иллюстрации; умению на основе анализа рисунка- схемы делать выводы.</w:t>
            </w:r>
          </w:p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Учатся умению мобильно перестраивать свою работу в соответствии с полученными данными.</w:t>
            </w:r>
          </w:p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Конструируют и собирают забавные механизмы</w:t>
            </w: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Знакомство с программным обеспечением конструктора LEGO WE DO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Знакомство</w:t>
            </w: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3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сконструктором</w:t>
            </w:r>
            <w:proofErr w:type="spellEnd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и </w:t>
            </w:r>
            <w:r w:rsidRPr="003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программной</w:t>
            </w: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средой.</w:t>
            </w:r>
            <w:r w:rsidRPr="003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... </w:t>
            </w: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Разработка </w:t>
            </w:r>
            <w:r w:rsidRPr="003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программного</w:t>
            </w: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3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обеспечения </w:t>
            </w: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для пульта управления роботом</w:t>
            </w: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Изучение механизмов конструктора LEGO WE DO .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3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Изучение механизмов</w:t>
            </w: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Теория. Обзор </w:t>
            </w:r>
            <w:r w:rsidRPr="003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конструктора</w:t>
            </w: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(механические и электрические составляющие), </w:t>
            </w:r>
            <w:r w:rsidRPr="003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изучение</w:t>
            </w: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механических передач</w:t>
            </w: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Основные приемы сборки и программирования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Справочный материал при работе с Комплектом заданий. Основы построения механизмов </w:t>
            </w:r>
            <w:r w:rsidRPr="003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</w:t>
            </w: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3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программирования</w:t>
            </w: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 </w:t>
            </w: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Забавные механизмы. Танцующие птицы. </w:t>
            </w:r>
            <w:proofErr w:type="gramStart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 (сборка</w:t>
            </w:r>
            <w:proofErr w:type="gramEnd"/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Понятие «генератор случайных чисел». Использование блока «случайное число» для управления движением робота.</w:t>
            </w:r>
          </w:p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Ученики соберут роботизированную модель «Танцующие птички». Изучат ременную передачу.</w:t>
            </w: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Забавные механизмы. Умная вертушка. Конструирование (сборка)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Ученики соберут роботизированную модель «Умная вертушка». Изучат зубчатые колеса. Узнают как применяется датчик расстояния</w:t>
            </w:r>
            <w:proofErr w:type="gramStart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3811F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.</w:t>
            </w:r>
            <w:proofErr w:type="gramEnd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Сборка модели «Умная вертушка». Написание собственной программы</w:t>
            </w:r>
          </w:p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Забавные механизмы. Обезьянка-барабанщица. Конструиров</w:t>
            </w: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ание (сборка)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Ученики соберут роботизированную модель «Обезьянка-барабанщица». Применение датчика расстояния. Сборка модели «Обезьянка-барабанщица. Написание собственной программы</w:t>
            </w: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20</w:t>
            </w: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Звери. Голодный аллигатор. Конструирование (сборка)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Ученики соберут роботизированную модель «Голодный аллигатор». Применение датчика расстояния. Сборка модели «Голодный аллигатора». Написание собственной программы</w:t>
            </w:r>
          </w:p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Звери. Рычащий лев. Конструирование (сборка)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Ученики соберут роботизированную модель «Рычащий лев». Изучат применение датчика наклона. Написание собственной программы</w:t>
            </w: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Звери. Порхающая птица. Конструирование (сборка)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Ученики соберут роботизированную модель «Порхающая птичка». Изучат применение датчика наклона и датчика расстояния. Написание собственной программы</w:t>
            </w: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Футбол. Конструирование (сборка)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Ученики соберут роботизированную модель «Нападающий». Изучат применение блока «Экран»</w:t>
            </w:r>
            <w:proofErr w:type="gramStart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.</w:t>
            </w:r>
            <w:proofErr w:type="gramEnd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Написание собственной программы</w:t>
            </w: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Футбол. Вратарь. Конструирование (сборка)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Ученики соберут роботизированную модель «Вратарь». Изучат применение зубчатой передачи. Написание собственной программы</w:t>
            </w: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Футбол. Ликующие болельщики. Конструирование (сборка)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Ученики соберут роботизированную модель «Вратарь». Изучат применение блока «Экран»</w:t>
            </w:r>
            <w:proofErr w:type="gramStart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.</w:t>
            </w:r>
            <w:proofErr w:type="gramEnd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Написание собственной программы</w:t>
            </w: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Приключения. Спасение самолета. Конструирование (сборка)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Ученики соберут роботизированную модель «Спасение». Выполнение дополнительных заданий. Написание собственной программы</w:t>
            </w: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 сложных механизмов</w:t>
            </w:r>
            <w:proofErr w:type="gramStart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.</w:t>
            </w:r>
            <w:proofErr w:type="gramEnd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Кран.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Ученики соберут механизм «Кран</w:t>
            </w:r>
            <w:proofErr w:type="gramStart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.». </w:t>
            </w:r>
            <w:proofErr w:type="gramEnd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Выполнение дополнительных заданий. Написание собственной программы</w:t>
            </w: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 сложных механизмов Дом с машиной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Ученики соберут механизм «Дом с машиной». Выполнение дополнительных заданий. Написание собственной программы</w:t>
            </w: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Конструирование сложных </w:t>
            </w: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механизмов Колесо обозрения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Ученики соберут механизм «Кран</w:t>
            </w:r>
            <w:proofErr w:type="gramStart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.». </w:t>
            </w:r>
            <w:proofErr w:type="gramEnd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Выполнение дополнительных заданий. Написание собственной программы</w:t>
            </w: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27</w:t>
            </w: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Приключения. Спасение от великана. Конструирование (сборка)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Ученики соберут роботизированную модель «Спасение от великана». Выполнение дополнительных заданий.</w:t>
            </w: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Разработка, сборка и программирование своих моделей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Ученики соберут роботизированную модель по собственному проекту. Выполняют программирование.</w:t>
            </w: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Разработка, сборка и программирование своих моделей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Ученики соберут роботизированную модель по собственному проекту. Выполняют программирование.</w:t>
            </w: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Приключения (фокус: развитие речи). Непотопляемый парусник. Знакомство с проектом (установление связей)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gramStart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Просмотр фильма этап «Установление взаимосвязей»).</w:t>
            </w:r>
            <w:proofErr w:type="gramEnd"/>
          </w:p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Создание и программирование моделей «Непотопляемый парусник». Установление взаимосвязи между скоростью вращения мотора и продолжительности воспроизведения звуков с ритмом покачивания лодки. Использование показаний датчика наклона для управления продолжительностью работы мотора и выбора воспроизводящихся звуков.</w:t>
            </w: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Приключения. Непотопляемый парусник. Конструирование (сборка)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Создание и программирование моделей «Непотопляемый парусник». Построение модели лодки, испытание её в движении и проверка работы мотора при разных уровнях мощности. Установка датчика наклона и программирование воспроизведения звуков синхронно с сигналами, поступающими от датчика для усложнения поведения модели лодки.</w:t>
            </w: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811F3" w:rsidRPr="003811F3" w:rsidTr="003811F3">
        <w:tc>
          <w:tcPr>
            <w:tcW w:w="144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11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Приключения. Непотопляемый парусник. Рефлексия (создание отчета, презентации, придумывание сюжета для представления модели)</w:t>
            </w:r>
          </w:p>
        </w:tc>
        <w:tc>
          <w:tcPr>
            <w:tcW w:w="338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699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 «Непотопляемый парусник» учащиеся последовательно</w:t>
            </w:r>
            <w:proofErr w:type="gramStart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О</w:t>
            </w:r>
            <w:proofErr w:type="gramEnd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писывают </w:t>
            </w:r>
            <w:r w:rsidRPr="0038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приключения</w:t>
            </w: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попавшего в шторм. Придумывают свой сюжет.</w:t>
            </w:r>
          </w:p>
        </w:tc>
        <w:tc>
          <w:tcPr>
            <w:tcW w:w="50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Написание и обыгрывание сценария "Приключение Маши и Макса" с использованием трех </w:t>
            </w: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моделей (из раздела "Приключения")</w:t>
            </w:r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Написание и обыгрывание сценария "Приключение Маши и Макса" сиспользованием трех моделей</w:t>
            </w:r>
            <w:proofErr w:type="gramStart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.</w:t>
            </w:r>
            <w:proofErr w:type="gramEnd"/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34</w:t>
            </w: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Сравнение механизмов. </w:t>
            </w:r>
            <w:proofErr w:type="gramStart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Танцующие птицы, умная вертушка, обезьянка-барабанщица, голодный аллигатор, рычащий лев (сборка, программирование, измерения и расчеты)</w:t>
            </w:r>
            <w:proofErr w:type="gramEnd"/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Проводят сравнение механизмов моделей, выявляют общие и отличительные черты. Сборка робота. Написание программы. Подготовка моделей к соревнованиям. Тестирование моделей. Доработка. Проведение соревнований.</w:t>
            </w:r>
          </w:p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811F3" w:rsidRPr="003811F3" w:rsidTr="003811F3">
        <w:tc>
          <w:tcPr>
            <w:tcW w:w="237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58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Конкурс конструкторских идей. Создание и программирование собственных механизмов и моделей с помощью набора </w:t>
            </w:r>
            <w:proofErr w:type="spellStart"/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Лего</w:t>
            </w:r>
            <w:proofErr w:type="spellEnd"/>
          </w:p>
        </w:tc>
        <w:tc>
          <w:tcPr>
            <w:tcW w:w="345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047" w:type="pct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Презентация своих моделей.</w:t>
            </w:r>
          </w:p>
        </w:tc>
        <w:tc>
          <w:tcPr>
            <w:tcW w:w="353" w:type="pct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811F3" w:rsidRPr="003811F3" w:rsidRDefault="003811F3" w:rsidP="003811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1F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:rsid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811F3" w:rsidRDefault="003811F3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br w:type="page"/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lastRenderedPageBreak/>
        <w:t>Литература и средства обучения.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Методическое обеспечение программы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    Конструктор </w:t>
      </w:r>
      <w:proofErr w:type="spellStart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ПервоРобот</w:t>
      </w:r>
      <w:proofErr w:type="spellEnd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LEGO® </w:t>
      </w:r>
      <w:proofErr w:type="spellStart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WeDo</w:t>
      </w:r>
      <w:proofErr w:type="spellEnd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™ (LEGO </w:t>
      </w:r>
      <w:proofErr w:type="spellStart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Education</w:t>
      </w:r>
      <w:proofErr w:type="spellEnd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WeDo</w:t>
      </w:r>
      <w:proofErr w:type="spellEnd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модели 2009580)  -  10 шт.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2.     Программное обеспечение «LEGO </w:t>
      </w:r>
      <w:proofErr w:type="spellStart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Education</w:t>
      </w:r>
      <w:proofErr w:type="spellEnd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WeDo</w:t>
      </w:r>
      <w:proofErr w:type="spellEnd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Software</w:t>
      </w:r>
      <w:proofErr w:type="spellEnd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»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3.     Инструкции по сборке (в электронном виде CD)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4.     Книга для учителя (в электронном виде CD)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5. Компьютер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6. Проектор.</w:t>
      </w:r>
    </w:p>
    <w:p w:rsidR="003811F3" w:rsidRPr="003811F3" w:rsidRDefault="003811F3" w:rsidP="0038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Список литературы</w:t>
      </w:r>
    </w:p>
    <w:p w:rsidR="003811F3" w:rsidRPr="003811F3" w:rsidRDefault="003811F3" w:rsidP="003811F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В.А. Козлова, Робототехника в образовании [электронный Дистанционный курс «Конструирование и робототехника» - </w:t>
      </w:r>
      <w:proofErr w:type="spellStart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ЛЕГО-лаборатория</w:t>
      </w:r>
      <w:proofErr w:type="spellEnd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</w:t>
      </w:r>
      <w:proofErr w:type="spellStart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Control</w:t>
      </w:r>
      <w:proofErr w:type="spellEnd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Lab</w:t>
      </w:r>
      <w:proofErr w:type="spellEnd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proofErr w:type="gramEnd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:Справочное пособие, - М.: ИНТ, 1998, 150 стр.</w:t>
      </w:r>
    </w:p>
    <w:p w:rsidR="003811F3" w:rsidRPr="003811F3" w:rsidRDefault="003811F3" w:rsidP="003811F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Ньютон С. Брага. Создание роботов в домашних условиях. – М.: NT </w:t>
      </w:r>
      <w:proofErr w:type="spellStart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Press</w:t>
      </w:r>
      <w:proofErr w:type="spellEnd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, 2007, 345 стр.</w:t>
      </w:r>
    </w:p>
    <w:p w:rsidR="003811F3" w:rsidRPr="003811F3" w:rsidRDefault="003811F3" w:rsidP="003811F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ПервоРобот</w:t>
      </w:r>
      <w:proofErr w:type="spellEnd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NXT 2.0: Руководство пользователя. – Институт новых технологий;</w:t>
      </w:r>
    </w:p>
    <w:p w:rsidR="003811F3" w:rsidRPr="003811F3" w:rsidRDefault="003811F3" w:rsidP="003811F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Применение учебного оборудования. Видеоматериалы. – М.: ПКГ «РОС», 2012;</w:t>
      </w:r>
    </w:p>
    <w:p w:rsidR="003811F3" w:rsidRPr="003811F3" w:rsidRDefault="003811F3" w:rsidP="003811F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Программное обеспечение LEGO </w:t>
      </w:r>
      <w:proofErr w:type="spellStart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Education</w:t>
      </w:r>
      <w:proofErr w:type="spellEnd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NXT v.2.1.;Рыкова Е. А. LEGO-Лаборатория (LEGO </w:t>
      </w:r>
      <w:proofErr w:type="spellStart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Control</w:t>
      </w:r>
      <w:proofErr w:type="spellEnd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Lab</w:t>
      </w:r>
      <w:proofErr w:type="spellEnd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). Учебно-методическое пособие. – СПб, 2001, 59 стр.</w:t>
      </w:r>
    </w:p>
    <w:p w:rsidR="003811F3" w:rsidRPr="003811F3" w:rsidRDefault="003811F3" w:rsidP="003811F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Чехлова</w:t>
      </w:r>
      <w:proofErr w:type="spellEnd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А. В., Якушкин П. А.«Конструкторы LEGO DAKTA в курсе информационных технологий. Введение в робототехнику». - М.: ИНТ, 2001 г.</w:t>
      </w:r>
    </w:p>
    <w:p w:rsidR="003811F3" w:rsidRPr="003811F3" w:rsidRDefault="003811F3" w:rsidP="003811F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Филиппов С.А. Робототехника для детей и родителей. </w:t>
      </w:r>
      <w:proofErr w:type="spellStart"/>
      <w:proofErr w:type="gramStart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С-Пб</w:t>
      </w:r>
      <w:proofErr w:type="spellEnd"/>
      <w:proofErr w:type="gramEnd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, «Наука», 2011г. Наука. Энциклопедия. – М., «РОСМЭН», 2001. – 125 с.</w:t>
      </w:r>
    </w:p>
    <w:p w:rsidR="003811F3" w:rsidRPr="003811F3" w:rsidRDefault="003811F3" w:rsidP="003811F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Энциклопедический словарь юного техника. – М., «Педагогика», 1988. – 463 </w:t>
      </w:r>
      <w:proofErr w:type="gramStart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proofErr w:type="gramEnd"/>
      <w:r w:rsidRPr="003811F3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5F6F3F" w:rsidRPr="003811F3" w:rsidRDefault="005F6F3F" w:rsidP="003811F3">
      <w:pPr>
        <w:jc w:val="both"/>
        <w:rPr>
          <w:rFonts w:ascii="Times New Roman" w:hAnsi="Times New Roman" w:cs="Times New Roman"/>
        </w:rPr>
      </w:pPr>
    </w:p>
    <w:sectPr w:rsidR="005F6F3F" w:rsidRPr="003811F3" w:rsidSect="00381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2C6"/>
    <w:multiLevelType w:val="multilevel"/>
    <w:tmpl w:val="371A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E5CB8"/>
    <w:multiLevelType w:val="multilevel"/>
    <w:tmpl w:val="D9C8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71B9E"/>
    <w:multiLevelType w:val="multilevel"/>
    <w:tmpl w:val="78EC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11F3"/>
    <w:rsid w:val="003811F3"/>
    <w:rsid w:val="005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3578</Words>
  <Characters>20396</Characters>
  <Application>Microsoft Office Word</Application>
  <DocSecurity>0</DocSecurity>
  <Lines>169</Lines>
  <Paragraphs>47</Paragraphs>
  <ScaleCrop>false</ScaleCrop>
  <Company/>
  <LinksUpToDate>false</LinksUpToDate>
  <CharactersWithSpaces>23927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2</cp:revision>
  <dcterms:created xsi:type="dcterms:W3CDTF">2022-09-30T07:04:00Z</dcterms:created>
  <dcterms:modified xsi:type="dcterms:W3CDTF">2022-09-30T07:09:00Z</dcterms:modified>
</cp:coreProperties>
</file>