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84" w:rsidRDefault="00A27784" w:rsidP="00A27784">
      <w:pPr>
        <w:pStyle w:val="a4"/>
        <w:tabs>
          <w:tab w:val="left" w:pos="5310"/>
        </w:tabs>
      </w:pPr>
      <w:r>
        <w:t>Муниципальное казенное образовательное учреждение «</w:t>
      </w:r>
      <w:proofErr w:type="gramStart"/>
      <w:r>
        <w:t>Основная</w:t>
      </w:r>
      <w:proofErr w:type="gramEnd"/>
      <w:r>
        <w:t xml:space="preserve">  общеобразовательная</w:t>
      </w:r>
    </w:p>
    <w:p w:rsidR="00A27784" w:rsidRPr="00E1569A" w:rsidRDefault="00A27784" w:rsidP="00A27784">
      <w:pPr>
        <w:pStyle w:val="a4"/>
        <w:tabs>
          <w:tab w:val="left" w:pos="5310"/>
        </w:tabs>
      </w:pPr>
      <w:r>
        <w:t xml:space="preserve">       школа п. Шальский </w:t>
      </w:r>
      <w:proofErr w:type="spellStart"/>
      <w:r>
        <w:t>Пудожского</w:t>
      </w:r>
      <w:proofErr w:type="spellEnd"/>
      <w:r>
        <w:t xml:space="preserve"> муниципального района, республики Карелия»</w:t>
      </w:r>
    </w:p>
    <w:p w:rsidR="00A27784" w:rsidRPr="00E1569A" w:rsidRDefault="00A27784" w:rsidP="00A27784">
      <w:pPr>
        <w:pStyle w:val="a4"/>
        <w:tabs>
          <w:tab w:val="left" w:pos="870"/>
          <w:tab w:val="center" w:pos="4677"/>
          <w:tab w:val="left" w:pos="5955"/>
        </w:tabs>
        <w:rPr>
          <w:sz w:val="28"/>
          <w:szCs w:val="28"/>
        </w:rPr>
      </w:pPr>
      <w:r>
        <w:rPr>
          <w:sz w:val="96"/>
          <w:szCs w:val="96"/>
        </w:rPr>
        <w:t xml:space="preserve">    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A27784" w:rsidRDefault="00A27784" w:rsidP="00A27784">
      <w:pPr>
        <w:pStyle w:val="a4"/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УТВЕРЖДЕНО:</w:t>
      </w:r>
    </w:p>
    <w:p w:rsidR="00A27784" w:rsidRDefault="00A27784" w:rsidP="00A27784">
      <w:pPr>
        <w:pStyle w:val="a4"/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школы: Смирнова Е.А.</w:t>
      </w:r>
    </w:p>
    <w:p w:rsidR="00A27784" w:rsidRDefault="00A27784" w:rsidP="00A27784">
      <w:pPr>
        <w:pStyle w:val="a4"/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</w:t>
      </w:r>
    </w:p>
    <w:p w:rsidR="00A27784" w:rsidRDefault="00A27784" w:rsidP="00A27784">
      <w:pPr>
        <w:pStyle w:val="a4"/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«___» «__________» 2021 год</w:t>
      </w:r>
    </w:p>
    <w:p w:rsidR="00773568" w:rsidRPr="00A27784" w:rsidRDefault="00773568" w:rsidP="00A27784"/>
    <w:p w:rsidR="00773568" w:rsidRPr="00A27784" w:rsidRDefault="00773568" w:rsidP="00A27784"/>
    <w:p w:rsidR="00A27784" w:rsidRDefault="00A27784" w:rsidP="00A27784">
      <w:pPr>
        <w:pStyle w:val="a4"/>
        <w:tabs>
          <w:tab w:val="left" w:pos="870"/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E87603">
        <w:rPr>
          <w:sz w:val="48"/>
          <w:szCs w:val="48"/>
        </w:rPr>
        <w:t xml:space="preserve">Дополнительная </w:t>
      </w:r>
    </w:p>
    <w:p w:rsidR="00A27784" w:rsidRDefault="00A27784" w:rsidP="00A27784">
      <w:pPr>
        <w:pStyle w:val="a4"/>
        <w:tabs>
          <w:tab w:val="left" w:pos="870"/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Pr="00E87603">
        <w:rPr>
          <w:sz w:val="48"/>
          <w:szCs w:val="48"/>
        </w:rPr>
        <w:t>общ</w:t>
      </w:r>
      <w:r>
        <w:rPr>
          <w:sz w:val="48"/>
          <w:szCs w:val="48"/>
        </w:rPr>
        <w:t>еобразовательная</w:t>
      </w:r>
    </w:p>
    <w:p w:rsidR="00773568" w:rsidRPr="00A27784" w:rsidRDefault="00A27784" w:rsidP="00A27784">
      <w:pPr>
        <w:pStyle w:val="a4"/>
        <w:tabs>
          <w:tab w:val="left" w:pos="870"/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proofErr w:type="spellStart"/>
      <w:r>
        <w:rPr>
          <w:sz w:val="48"/>
          <w:szCs w:val="48"/>
        </w:rPr>
        <w:t>общеразвивающая</w:t>
      </w:r>
      <w:proofErr w:type="spellEnd"/>
      <w:r>
        <w:rPr>
          <w:sz w:val="48"/>
          <w:szCs w:val="48"/>
        </w:rPr>
        <w:t xml:space="preserve"> программа</w:t>
      </w:r>
    </w:p>
    <w:p w:rsidR="00A27784" w:rsidRDefault="00A27784" w:rsidP="00A27784">
      <w:pPr>
        <w:pStyle w:val="a4"/>
        <w:tabs>
          <w:tab w:val="left" w:pos="870"/>
          <w:tab w:val="center" w:pos="4677"/>
        </w:tabs>
        <w:rPr>
          <w:b/>
          <w:i/>
          <w:sz w:val="44"/>
          <w:szCs w:val="44"/>
        </w:rPr>
      </w:pPr>
      <w:r>
        <w:rPr>
          <w:sz w:val="48"/>
          <w:szCs w:val="48"/>
        </w:rPr>
        <w:t xml:space="preserve">   военно-патриотической направленности</w:t>
      </w:r>
      <w:r>
        <w:rPr>
          <w:b/>
          <w:i/>
          <w:sz w:val="44"/>
          <w:szCs w:val="44"/>
        </w:rPr>
        <w:t xml:space="preserve">              </w:t>
      </w:r>
    </w:p>
    <w:p w:rsidR="00A27784" w:rsidRPr="00E87603" w:rsidRDefault="00A27784" w:rsidP="00A27784">
      <w:pPr>
        <w:pStyle w:val="a4"/>
        <w:tabs>
          <w:tab w:val="left" w:pos="870"/>
          <w:tab w:val="center" w:pos="4677"/>
        </w:tabs>
        <w:rPr>
          <w:sz w:val="48"/>
          <w:szCs w:val="48"/>
        </w:rPr>
      </w:pPr>
      <w:r>
        <w:rPr>
          <w:b/>
          <w:i/>
          <w:sz w:val="44"/>
          <w:szCs w:val="44"/>
        </w:rPr>
        <w:t xml:space="preserve">                кружка «Меткий стрелок»</w:t>
      </w:r>
    </w:p>
    <w:p w:rsidR="00773568" w:rsidRPr="00A27784" w:rsidRDefault="00773568" w:rsidP="00A27784"/>
    <w:p w:rsidR="00773568" w:rsidRPr="00A27784" w:rsidRDefault="00773568" w:rsidP="00A27784"/>
    <w:p w:rsidR="00773568" w:rsidRPr="00A27784" w:rsidRDefault="00A27784" w:rsidP="00A27784">
      <w:r>
        <w:t xml:space="preserve">                                              Возраст обучающихся – 14– 15</w:t>
      </w:r>
      <w:r w:rsidR="00773568" w:rsidRPr="00A27784">
        <w:t xml:space="preserve"> лет</w:t>
      </w:r>
    </w:p>
    <w:p w:rsidR="00773568" w:rsidRPr="00A27784" w:rsidRDefault="00A27784" w:rsidP="00A27784">
      <w:r>
        <w:t xml:space="preserve">                                             </w:t>
      </w:r>
      <w:r w:rsidR="00773568" w:rsidRPr="00A27784">
        <w:t>Срок реализации программы – 1 год</w:t>
      </w:r>
    </w:p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/>
    <w:p w:rsidR="00A27784" w:rsidRDefault="00A27784" w:rsidP="00A27784">
      <w:r>
        <w:t xml:space="preserve">                                                                                                   </w:t>
      </w:r>
      <w:r w:rsidR="00773568" w:rsidRPr="00A27784">
        <w:t>Автор-сост</w:t>
      </w:r>
      <w:r>
        <w:t xml:space="preserve">авитель программы: </w:t>
      </w:r>
    </w:p>
    <w:p w:rsidR="00773568" w:rsidRPr="00A27784" w:rsidRDefault="00A27784" w:rsidP="00A27784">
      <w:r>
        <w:t xml:space="preserve">                                                 педагог-организатор Якушева О.Н., первая</w:t>
      </w:r>
      <w:r w:rsidR="00773568" w:rsidRPr="00A27784">
        <w:t xml:space="preserve"> квалификационная категор</w:t>
      </w:r>
      <w:r w:rsidR="009157A8">
        <w:t>ия</w:t>
      </w:r>
    </w:p>
    <w:p w:rsidR="00773568" w:rsidRPr="00A27784" w:rsidRDefault="00773568" w:rsidP="00A27784"/>
    <w:p w:rsidR="00773568" w:rsidRPr="00A27784" w:rsidRDefault="00773568" w:rsidP="00A27784"/>
    <w:p w:rsidR="00773568" w:rsidRPr="00A27784" w:rsidRDefault="00A27784" w:rsidP="00A27784">
      <w:r>
        <w:lastRenderedPageBreak/>
        <w:t xml:space="preserve">                                                                </w:t>
      </w:r>
      <w:r w:rsidR="00773568" w:rsidRPr="00A27784">
        <w:t>Пояснительная записка</w:t>
      </w:r>
    </w:p>
    <w:p w:rsidR="00773568" w:rsidRPr="00A27784" w:rsidRDefault="009157A8" w:rsidP="00A27784">
      <w:r>
        <w:t xml:space="preserve">   </w:t>
      </w:r>
      <w:r w:rsidR="00773568" w:rsidRPr="00A27784">
        <w:t>Одним из приоритетов государственной политики по обеспечению национальной безопасности страны является повышение престижа военной службы, поскольку главным условием качественного комплектования Вооруженных Сил солдатами, матросами, сержантами, старшинами и офицерами является подготовка граждан Российской Федерации к военной службе.</w:t>
      </w:r>
    </w:p>
    <w:p w:rsidR="00773568" w:rsidRPr="00A27784" w:rsidRDefault="009157A8" w:rsidP="00A27784">
      <w:r>
        <w:t xml:space="preserve">  </w:t>
      </w:r>
      <w:r w:rsidR="00773568" w:rsidRPr="00A27784">
        <w:t>Программа кружка «Меткий стрелок» разработана с учетом того, что главными ценностями реально становятся национальная безопасность страны, жизнь и здоровье человека.</w:t>
      </w:r>
    </w:p>
    <w:p w:rsidR="00773568" w:rsidRPr="00A27784" w:rsidRDefault="009157A8" w:rsidP="00A27784">
      <w:r>
        <w:t xml:space="preserve">   </w:t>
      </w:r>
      <w:r w:rsidR="00773568" w:rsidRPr="00A27784">
        <w:t>Популяризация пулевой стрельбы необходима, так как способствует передаче новому поколению накопленного жизненного опыта, формированию ценностных ориентаций, нравственному оздоровлению и культурному развитию общества. Это один из способов социализации личности.</w:t>
      </w:r>
    </w:p>
    <w:p w:rsidR="00773568" w:rsidRPr="00A27784" w:rsidRDefault="009157A8" w:rsidP="00A27784">
      <w:r>
        <w:t xml:space="preserve">  </w:t>
      </w:r>
      <w:r w:rsidR="00773568" w:rsidRPr="00A27784">
        <w:t>При занятиях пулевой стрельбой вырабатываются такие волевые качества, как целеустремленность, настойчивость, выдержка, самообладание. Пулевая стрельба требует хорошей физической подготовленности. Она также способствует развитию вестибулярного аппарата, зрительного анализатора. Стрельба развивает память. К особому виду памяти относится так называемая мышечная память, которая складывается из запоминания определенных мышечных ощущений. Соревнования по стрельбе эмоционально напряжены, поэтому у стрелков развиваются устойчивость к стрессовым ситуациям, контроль над эмоциями. Занятия пулевой стрельбой также развивают ассоциативное мышление.</w:t>
      </w:r>
    </w:p>
    <w:p w:rsidR="00773568" w:rsidRPr="00A27784" w:rsidRDefault="009157A8" w:rsidP="00A27784">
      <w:r>
        <w:t xml:space="preserve">  </w:t>
      </w:r>
      <w:r w:rsidR="00773568" w:rsidRPr="00A27784">
        <w:t>Поэтому стрельба является одной из наиболее эффективных оздоровительных технологий, способствующих формированию здорового образа жизни у подрастающего поколения и общества в целом.</w:t>
      </w:r>
    </w:p>
    <w:p w:rsidR="00773568" w:rsidRPr="00A27784" w:rsidRDefault="009157A8" w:rsidP="00A27784">
      <w:r>
        <w:t xml:space="preserve">  </w:t>
      </w:r>
      <w:r w:rsidR="00732145">
        <w:t xml:space="preserve">Программа рассчитана на 34 </w:t>
      </w:r>
      <w:proofErr w:type="gramStart"/>
      <w:r w:rsidR="00732145">
        <w:t>учебных</w:t>
      </w:r>
      <w:proofErr w:type="gramEnd"/>
      <w:r w:rsidR="00732145">
        <w:t xml:space="preserve"> часа </w:t>
      </w:r>
      <w:r w:rsidR="00773568" w:rsidRPr="00A27784">
        <w:t xml:space="preserve"> (из расчета 1 час в неделю).</w:t>
      </w:r>
    </w:p>
    <w:p w:rsidR="00773568" w:rsidRPr="00A27784" w:rsidRDefault="009157A8" w:rsidP="00A27784">
      <w:r>
        <w:t xml:space="preserve">   </w:t>
      </w:r>
      <w:r w:rsidR="00773568" w:rsidRPr="00A27784">
        <w:t>Стрелковая подготовка имеет военно-прикладную направленность. Критерием высокой огневой подготовки учащихся является умение поражать цель с первого выстрела.</w:t>
      </w:r>
    </w:p>
    <w:p w:rsidR="00773568" w:rsidRPr="00A27784" w:rsidRDefault="009157A8" w:rsidP="00A27784">
      <w:r>
        <w:t xml:space="preserve">   </w:t>
      </w:r>
      <w:r w:rsidR="00773568" w:rsidRPr="00A27784">
        <w:t>Умение обращаться с оружием, навыки стрельбы играют большую роль в подготовке учащихся к службе в рядах Вооруженных Сил Российской Федерации. Занятия стрелковой подготовкой вырабатывают выдержку, хладнокровие, прививают любовь к технике. Учащиеся могут на этих занятиях приобрести умение метко стрелять – умение поражать цель из стрелкового оружия на основе навыков, приобретенных в результате многократных повторений.</w:t>
      </w:r>
    </w:p>
    <w:p w:rsidR="00732145" w:rsidRDefault="009157A8" w:rsidP="00A27784">
      <w:r>
        <w:t xml:space="preserve">   </w:t>
      </w:r>
      <w:r w:rsidR="00773568" w:rsidRPr="00A27784">
        <w:t>Необходимость разработки и внедрения программы стрелковой подготовки в системе дополнительного образования детей обусловлено тем, что в программе курса «Основы безопасности жизнедеятельности» не достаточно времени уделя</w:t>
      </w:r>
      <w:r w:rsidR="00773568" w:rsidRPr="00A27784">
        <w:softHyphen/>
        <w:t>ется этим темам, а в программу учебно-полевых учебных сборов входит стрельба. Поэтому данная программа используется для стрелковой подготовки до</w:t>
      </w:r>
      <w:r w:rsidR="00773568" w:rsidRPr="00A27784">
        <w:softHyphen/>
        <w:t>призывной и призывной молодежи. Програ</w:t>
      </w:r>
      <w:r w:rsidR="00732145">
        <w:t>мма предназначена для учащихся 8-9 классов. Возрастной диапазон 14-15</w:t>
      </w:r>
      <w:r w:rsidR="00773568" w:rsidRPr="00A27784">
        <w:t xml:space="preserve"> лет. </w:t>
      </w:r>
    </w:p>
    <w:p w:rsidR="00773568" w:rsidRPr="00A27784" w:rsidRDefault="00773568" w:rsidP="00A27784">
      <w:r w:rsidRPr="00A27784">
        <w:t>Привлечение учащихся к военно-прикладным видам спорта позволяет отвлечь детей от безнадзорности и вредных привычек, тем самым снизить уровень детской наркомании и преступности.</w:t>
      </w:r>
    </w:p>
    <w:p w:rsidR="00773568" w:rsidRPr="00A27784" w:rsidRDefault="00773568" w:rsidP="00A27784"/>
    <w:p w:rsidR="00773568" w:rsidRPr="00A27784" w:rsidRDefault="00773568" w:rsidP="00A27784">
      <w:r w:rsidRPr="00A27784">
        <w:lastRenderedPageBreak/>
        <w:t>Цель программы:</w:t>
      </w:r>
    </w:p>
    <w:p w:rsidR="00773568" w:rsidRPr="00A27784" w:rsidRDefault="00773568" w:rsidP="00A27784">
      <w:r w:rsidRPr="00A27784">
        <w:t>- научить воспитанников разбираться в современном стрелковом и спор</w:t>
      </w:r>
      <w:r w:rsidRPr="00A27784">
        <w:softHyphen/>
        <w:t>тивном оружии и метко стрелять.</w:t>
      </w:r>
    </w:p>
    <w:p w:rsidR="00773568" w:rsidRPr="00A27784" w:rsidRDefault="00773568" w:rsidP="00A27784"/>
    <w:p w:rsidR="00773568" w:rsidRPr="00A27784" w:rsidRDefault="00773568" w:rsidP="00A27784">
      <w:r w:rsidRPr="00A27784">
        <w:t>Задачи программы:</w:t>
      </w:r>
    </w:p>
    <w:p w:rsidR="00773568" w:rsidRPr="00A27784" w:rsidRDefault="00773568" w:rsidP="00A27784">
      <w:r w:rsidRPr="00A27784">
        <w:t>1. Обучающая.</w:t>
      </w:r>
    </w:p>
    <w:p w:rsidR="00773568" w:rsidRPr="00A27784" w:rsidRDefault="00773568" w:rsidP="00A27784">
      <w:r w:rsidRPr="00A27784">
        <w:t>Обучить детей основам теории стрельбы; материальной части современного 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соревнований; основам судейства соревнований по стрельбе.</w:t>
      </w:r>
    </w:p>
    <w:p w:rsidR="00773568" w:rsidRPr="00A27784" w:rsidRDefault="00773568" w:rsidP="00A27784">
      <w:r w:rsidRPr="00A27784">
        <w:t>2. Воспитательная.</w:t>
      </w:r>
    </w:p>
    <w:p w:rsidR="00773568" w:rsidRPr="00A27784" w:rsidRDefault="00773568" w:rsidP="00A27784">
      <w:r w:rsidRPr="00A27784">
        <w:t>Воспитывать любовь к военно-прикладным видам спорта; уважение к Воо</w:t>
      </w:r>
      <w:r w:rsidRPr="00A27784">
        <w:softHyphen/>
        <w:t>ружённым Силам России и их истории; уважение к Российскому оружию и его истории. Сформировать у воспитанников целеустремлённость, терпеливость, на</w:t>
      </w:r>
      <w:r w:rsidRPr="00A27784">
        <w:softHyphen/>
        <w:t xml:space="preserve">стойчивость, самоотверженность, коллективизм и </w:t>
      </w:r>
      <w:proofErr w:type="spellStart"/>
      <w:r w:rsidRPr="00A27784">
        <w:t>коммуникативность</w:t>
      </w:r>
      <w:proofErr w:type="spellEnd"/>
      <w:r w:rsidRPr="00A27784">
        <w:t>. Фор</w:t>
      </w:r>
      <w:r w:rsidRPr="00A27784">
        <w:softHyphen/>
        <w:t>мировать навыки меткой стрельбы из пневматической винтовки на различные рас</w:t>
      </w:r>
      <w:r w:rsidRPr="00A27784">
        <w:softHyphen/>
        <w:t>стояния из различных положений.</w:t>
      </w:r>
    </w:p>
    <w:p w:rsidR="00773568" w:rsidRPr="00A27784" w:rsidRDefault="00773568" w:rsidP="00A27784">
      <w:r w:rsidRPr="00A27784">
        <w:t>3. Развивающая.</w:t>
      </w:r>
    </w:p>
    <w:p w:rsidR="00773568" w:rsidRPr="00A27784" w:rsidRDefault="00773568" w:rsidP="00A27784">
      <w:r w:rsidRPr="00A27784">
        <w:t>Развивать у воспитанников внимание, усидчивость, глазомер, память, вни</w:t>
      </w:r>
      <w:r w:rsidRPr="00A27784">
        <w:softHyphen/>
        <w:t>мательность.</w:t>
      </w:r>
    </w:p>
    <w:p w:rsidR="00773568" w:rsidRPr="00A27784" w:rsidRDefault="00773568" w:rsidP="00A27784"/>
    <w:p w:rsidR="00773568" w:rsidRPr="00A27784" w:rsidRDefault="00773568" w:rsidP="00A27784">
      <w:r w:rsidRPr="00A27784">
        <w:t>1). Программа раз</w:t>
      </w:r>
      <w:r w:rsidR="00732145">
        <w:t>работана на возрастную группу 14-15</w:t>
      </w:r>
      <w:r w:rsidRPr="00A27784">
        <w:t xml:space="preserve"> лет.</w:t>
      </w:r>
    </w:p>
    <w:p w:rsidR="00773568" w:rsidRPr="00A27784" w:rsidRDefault="00773568" w:rsidP="00A27784">
      <w:r w:rsidRPr="00A27784">
        <w:t>2). Программа рассчитана на 1 год обучения.</w:t>
      </w:r>
    </w:p>
    <w:p w:rsidR="00773568" w:rsidRPr="00A27784" w:rsidRDefault="00773568" w:rsidP="00A27784">
      <w:r w:rsidRPr="00A27784">
        <w:t>3). Приём детей по</w:t>
      </w:r>
      <w:r w:rsidR="00825C54">
        <w:t xml:space="preserve"> желанию (количество не менее 12</w:t>
      </w:r>
      <w:r w:rsidRPr="00A27784">
        <w:t xml:space="preserve"> чел.)</w:t>
      </w:r>
    </w:p>
    <w:p w:rsidR="00773568" w:rsidRPr="00A27784" w:rsidRDefault="00773568" w:rsidP="00A27784">
      <w:r w:rsidRPr="00A27784">
        <w:t xml:space="preserve">4). Оборудование для проведения занятий: стрелковый тир, </w:t>
      </w:r>
      <w:proofErr w:type="spellStart"/>
      <w:r w:rsidRPr="00A27784">
        <w:t>пулеулавливатели</w:t>
      </w:r>
      <w:proofErr w:type="spellEnd"/>
      <w:r w:rsidRPr="00A27784">
        <w:t>, прицельный станок.</w:t>
      </w:r>
    </w:p>
    <w:p w:rsidR="00773568" w:rsidRPr="00A27784" w:rsidRDefault="00773568" w:rsidP="00A27784">
      <w:r w:rsidRPr="00A27784">
        <w:t xml:space="preserve">5). В процессе обучения по программе «Меткий стрелок» необходимо иметь </w:t>
      </w:r>
      <w:proofErr w:type="gramStart"/>
      <w:r w:rsidRPr="00A27784">
        <w:t>в</w:t>
      </w:r>
      <w:proofErr w:type="gramEnd"/>
    </w:p>
    <w:p w:rsidR="00773568" w:rsidRPr="00A27784" w:rsidRDefault="00773568" w:rsidP="00A27784">
      <w:proofErr w:type="gramStart"/>
      <w:r w:rsidRPr="00A27784">
        <w:t>наличии</w:t>
      </w:r>
      <w:proofErr w:type="gramEnd"/>
      <w:r w:rsidRPr="00A27784">
        <w:t>: пневматические винтовки, пульки для пневматических винтовок, мишени, макет автомата.</w:t>
      </w:r>
    </w:p>
    <w:p w:rsidR="00773568" w:rsidRPr="00A27784" w:rsidRDefault="00773568" w:rsidP="00A27784">
      <w:r w:rsidRPr="00A27784">
        <w:t>Формы проведения занятий – беседа, семинар, зачет, практическое выполнение упражнений по стрельбе.</w:t>
      </w:r>
    </w:p>
    <w:p w:rsidR="00773568" w:rsidRPr="00A27784" w:rsidRDefault="00732145" w:rsidP="00A27784">
      <w:r>
        <w:t>Режим занятий – 1 раз</w:t>
      </w:r>
      <w:r w:rsidR="00773568" w:rsidRPr="00A27784">
        <w:t xml:space="preserve"> в неделю по одному часу.</w:t>
      </w:r>
    </w:p>
    <w:p w:rsidR="00773568" w:rsidRPr="00A27784" w:rsidRDefault="00773568" w:rsidP="00A27784">
      <w:r w:rsidRPr="00A27784">
        <w:t>Прогнозируемый результат:</w:t>
      </w:r>
    </w:p>
    <w:p w:rsidR="00773568" w:rsidRPr="00A27784" w:rsidRDefault="00773568" w:rsidP="00A27784">
      <w:r w:rsidRPr="00A27784">
        <w:t>• Приобретен</w:t>
      </w:r>
      <w:r w:rsidR="00732145">
        <w:t xml:space="preserve">ие </w:t>
      </w:r>
      <w:proofErr w:type="gramStart"/>
      <w:r w:rsidR="00732145">
        <w:t>об</w:t>
      </w:r>
      <w:r w:rsidRPr="00A27784">
        <w:t>учающимися</w:t>
      </w:r>
      <w:proofErr w:type="gramEnd"/>
      <w:r w:rsidRPr="00A27784">
        <w:t xml:space="preserve"> знаний по основам стрельбы из различных видов оружия;</w:t>
      </w:r>
    </w:p>
    <w:p w:rsidR="00773568" w:rsidRPr="00A27784" w:rsidRDefault="00773568" w:rsidP="00A27784">
      <w:r w:rsidRPr="00A27784">
        <w:t>• Развитие и усовершенствование навыков участия в военно-прикладных ви</w:t>
      </w:r>
      <w:r w:rsidRPr="00A27784">
        <w:softHyphen/>
        <w:t>дах спорта;</w:t>
      </w:r>
    </w:p>
    <w:p w:rsidR="00773568" w:rsidRPr="00A27784" w:rsidRDefault="00773568" w:rsidP="00A27784">
      <w:r w:rsidRPr="00A27784">
        <w:lastRenderedPageBreak/>
        <w:t>• Формирование интереса к регулярным занятиям военно-прикладными ви</w:t>
      </w:r>
      <w:r w:rsidRPr="00A27784">
        <w:softHyphen/>
        <w:t>дами спорта;</w:t>
      </w:r>
    </w:p>
    <w:p w:rsidR="00773568" w:rsidRPr="00A27784" w:rsidRDefault="00773568" w:rsidP="00A27784">
      <w:r w:rsidRPr="00A27784">
        <w:t>• Овладение двигательными умениями и навыками, улучшение физической подготовки, повышение культурного уровня</w:t>
      </w:r>
    </w:p>
    <w:p w:rsidR="00773568" w:rsidRPr="00A27784" w:rsidRDefault="00773568" w:rsidP="00A27784">
      <w:r w:rsidRPr="00A27784">
        <w:t>В процессе занятий в кружке «Меткий стрелок» предполагается приобретение учащимися следующих знаний, умений и навыков:</w:t>
      </w:r>
    </w:p>
    <w:p w:rsidR="00773568" w:rsidRPr="00A27784" w:rsidRDefault="00773568" w:rsidP="00A27784">
      <w:r w:rsidRPr="00A27784">
        <w:t xml:space="preserve">понимание основных положений Концепции национальной безопасности </w:t>
      </w:r>
      <w:proofErr w:type="gramStart"/>
      <w:r w:rsidRPr="00A27784">
        <w:t>Р</w:t>
      </w:r>
      <w:proofErr w:type="gramEnd"/>
      <w:r w:rsidRPr="00A27784">
        <w:t xml:space="preserve"> Ф по обеспечению национальной безопасности России;</w:t>
      </w:r>
    </w:p>
    <w:p w:rsidR="00773568" w:rsidRPr="00A27784" w:rsidRDefault="00773568" w:rsidP="00A27784">
      <w:r w:rsidRPr="00A27784">
        <w:t>понимание правовых основ военной службы;</w:t>
      </w:r>
    </w:p>
    <w:p w:rsidR="00773568" w:rsidRPr="00A27784" w:rsidRDefault="00773568" w:rsidP="00A27784">
      <w:r w:rsidRPr="00A27784">
        <w:t>знание основных видов воинской деятельности;</w:t>
      </w:r>
    </w:p>
    <w:p w:rsidR="00773568" w:rsidRPr="00A27784" w:rsidRDefault="00773568" w:rsidP="00A27784">
      <w:r w:rsidRPr="00A27784">
        <w:t>знание огневой подготовки;</w:t>
      </w:r>
    </w:p>
    <w:p w:rsidR="00773568" w:rsidRPr="00A27784" w:rsidRDefault="00773568" w:rsidP="00A27784">
      <w:r w:rsidRPr="00A27784">
        <w:t>знание правил применения оружия для поражения различных целей в бою;</w:t>
      </w:r>
    </w:p>
    <w:p w:rsidR="00773568" w:rsidRPr="00A27784" w:rsidRDefault="00773568" w:rsidP="00A27784">
      <w:r w:rsidRPr="00A27784">
        <w:t>знание материальной части стрелкового оружия;</w:t>
      </w:r>
    </w:p>
    <w:p w:rsidR="00773568" w:rsidRPr="00A27784" w:rsidRDefault="00773568" w:rsidP="00A27784">
      <w:r w:rsidRPr="00A27784">
        <w:t>знание основ, приемов и правил стрельбы;</w:t>
      </w:r>
    </w:p>
    <w:p w:rsidR="00773568" w:rsidRPr="00A27784" w:rsidRDefault="00773568" w:rsidP="00A27784">
      <w:r w:rsidRPr="00A27784">
        <w:t>умение проявить лучшие качества при проведении стрельб;</w:t>
      </w:r>
    </w:p>
    <w:p w:rsidR="00773568" w:rsidRPr="00A27784" w:rsidRDefault="00773568" w:rsidP="00A27784">
      <w:r w:rsidRPr="00A27784">
        <w:t>умение поражать цель с первого выстрела;</w:t>
      </w:r>
    </w:p>
    <w:p w:rsidR="00773568" w:rsidRPr="00A27784" w:rsidRDefault="00773568" w:rsidP="00A27784">
      <w:r w:rsidRPr="00A27784">
        <w:t>умение использовать приобретенные знания и умения в практической деятельности.</w:t>
      </w:r>
    </w:p>
    <w:p w:rsidR="00773568" w:rsidRPr="00A27784" w:rsidRDefault="00773568" w:rsidP="00A27784"/>
    <w:p w:rsidR="00773568" w:rsidRPr="00A27784" w:rsidRDefault="00773568" w:rsidP="00A27784">
      <w:r w:rsidRPr="00A27784">
        <w:t xml:space="preserve">Требования к уровню подготовки </w:t>
      </w:r>
      <w:proofErr w:type="gramStart"/>
      <w:r w:rsidRPr="00A27784">
        <w:t>обучающихся</w:t>
      </w:r>
      <w:proofErr w:type="gramEnd"/>
      <w:r w:rsidRPr="00A27784">
        <w:t>.</w:t>
      </w:r>
    </w:p>
    <w:p w:rsidR="00773568" w:rsidRPr="00A27784" w:rsidRDefault="00773568" w:rsidP="00A27784">
      <w:r w:rsidRPr="00A27784">
        <w:t>Критерии оценки:</w:t>
      </w:r>
    </w:p>
    <w:p w:rsidR="00773568" w:rsidRPr="00A27784" w:rsidRDefault="00773568" w:rsidP="00A27784">
      <w:r w:rsidRPr="00A27784">
        <w:t>«Зачтено» - </w:t>
      </w:r>
      <w:proofErr w:type="gramStart"/>
      <w:r w:rsidRPr="00A27784">
        <w:t>обучаемый</w:t>
      </w:r>
      <w:proofErr w:type="gramEnd"/>
      <w:r w:rsidRPr="00A27784">
        <w:t xml:space="preserve"> правильно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18 очков при 3-х выстрелах, 30 очков при 5-ти выстрелах, 60 очков при 10-ти выстрелах;</w:t>
      </w:r>
    </w:p>
    <w:p w:rsidR="00773568" w:rsidRPr="00A27784" w:rsidRDefault="00773568" w:rsidP="00A27784">
      <w:r w:rsidRPr="00A27784">
        <w:t xml:space="preserve">«Не зачтено» - А) если </w:t>
      </w:r>
      <w:proofErr w:type="gramStart"/>
      <w:r w:rsidRPr="00A27784">
        <w:t>обучаемый</w:t>
      </w:r>
      <w:proofErr w:type="gramEnd"/>
      <w:r w:rsidRPr="00A27784">
        <w:t xml:space="preserve"> неправильно ориентируется в современном стрелковом оружии, не знает технику безопасности при стрельбе, теоретические основы стрельбы, не умеет правильно занять позицию на стрелковом рубеже,</w:t>
      </w:r>
    </w:p>
    <w:p w:rsidR="00773568" w:rsidRPr="00A27784" w:rsidRDefault="00773568" w:rsidP="00A27784">
      <w:r w:rsidRPr="00A27784">
        <w:t>Б) ведет прицельную и кучную стрельбу с результатом ниже 18 очков при 3-х выстрелах, 30 очков при 5-ти выстрелах, 60 очков при 10-ти выстрелах.</w:t>
      </w:r>
    </w:p>
    <w:p w:rsidR="00773568" w:rsidRPr="00A27784" w:rsidRDefault="00773568" w:rsidP="00A27784"/>
    <w:p w:rsidR="00773568" w:rsidRPr="00A27784" w:rsidRDefault="00773568" w:rsidP="00A27784">
      <w:r w:rsidRPr="00A27784">
        <w:t xml:space="preserve">Формы </w:t>
      </w:r>
      <w:proofErr w:type="gramStart"/>
      <w:r w:rsidRPr="00A27784">
        <w:t>подведения итогов результатов обучения детей</w:t>
      </w:r>
      <w:proofErr w:type="gramEnd"/>
      <w:r w:rsidRPr="00A27784">
        <w:t>.</w:t>
      </w:r>
    </w:p>
    <w:p w:rsidR="00773568" w:rsidRPr="00A27784" w:rsidRDefault="00773568" w:rsidP="00A27784">
      <w:r w:rsidRPr="00A27784">
        <w:t>В целях оценки и контроля результатов обучения в течение учебного года проводятся:</w:t>
      </w:r>
    </w:p>
    <w:p w:rsidR="00773568" w:rsidRPr="00A27784" w:rsidRDefault="00773568" w:rsidP="00A27784">
      <w:r w:rsidRPr="00A27784">
        <w:t>• проверка выполнения нормативов по ОФП для допризывной молодёжи;</w:t>
      </w:r>
    </w:p>
    <w:p w:rsidR="00773568" w:rsidRPr="00A27784" w:rsidRDefault="00773568" w:rsidP="00A27784">
      <w:r w:rsidRPr="00A27784">
        <w:lastRenderedPageBreak/>
        <w:t>• проверка выполнения нормативов по стрельбе из пневматической винтовки:</w:t>
      </w:r>
    </w:p>
    <w:p w:rsidR="00773568" w:rsidRPr="00A27784" w:rsidRDefault="00773568" w:rsidP="00A27784">
      <w:r w:rsidRPr="00A27784">
        <w:t>• контрольные занятия по проверке усвоения теоретических знаний по темам курса;</w:t>
      </w:r>
    </w:p>
    <w:p w:rsidR="00773568" w:rsidRPr="00A27784" w:rsidRDefault="00773568" w:rsidP="00A27784">
      <w:r w:rsidRPr="00A27784">
        <w:t>• соревнования на личное первенство среди воспитанников объединения;</w:t>
      </w:r>
    </w:p>
    <w:p w:rsidR="00773568" w:rsidRPr="00A27784" w:rsidRDefault="00773568" w:rsidP="00A27784">
      <w:r w:rsidRPr="00A27784">
        <w:t>• общешкольные соревнования по стрельбе из пневматического оружия;</w:t>
      </w:r>
    </w:p>
    <w:p w:rsidR="00773568" w:rsidRPr="00A27784" w:rsidRDefault="00773568" w:rsidP="00A27784">
      <w:r w:rsidRPr="00A27784">
        <w:t>• анализ и обсуждение проводимых мероприятий с учащимися и их родителями.</w:t>
      </w:r>
    </w:p>
    <w:p w:rsidR="00773568" w:rsidRPr="00A27784" w:rsidRDefault="00773568" w:rsidP="00A27784"/>
    <w:p w:rsidR="00773568" w:rsidRPr="00A27784" w:rsidRDefault="00773568" w:rsidP="00A27784">
      <w:r w:rsidRPr="00A27784">
        <w:t>Главные принципы:</w:t>
      </w:r>
    </w:p>
    <w:p w:rsidR="00773568" w:rsidRPr="00A27784" w:rsidRDefault="00773568" w:rsidP="00A27784">
      <w:r w:rsidRPr="00A27784">
        <w:t>1. Деятельность кружка не должна нарушать учебного процесса школы.</w:t>
      </w:r>
    </w:p>
    <w:p w:rsidR="00773568" w:rsidRPr="00A27784" w:rsidRDefault="00773568" w:rsidP="00A27784">
      <w:r w:rsidRPr="00A27784">
        <w:t>2. Использование наглядного пособия, ИКТ и всех средств наглядности.</w:t>
      </w:r>
    </w:p>
    <w:p w:rsidR="00773568" w:rsidRPr="00A27784" w:rsidRDefault="00773568" w:rsidP="00A27784">
      <w:r w:rsidRPr="00A27784">
        <w:t>3. Предполагает постепенное усложнение материала.</w:t>
      </w:r>
    </w:p>
    <w:p w:rsidR="00773568" w:rsidRPr="00A27784" w:rsidRDefault="00773568" w:rsidP="00A27784">
      <w:r w:rsidRPr="00A27784">
        <w:t>4. Добровольность участия в данном виде деятельности.</w:t>
      </w:r>
    </w:p>
    <w:p w:rsidR="00773568" w:rsidRPr="00A27784" w:rsidRDefault="00773568" w:rsidP="00A27784">
      <w:r w:rsidRPr="00A27784">
        <w:t>5. Активность и творческий подход к проведению мероприятий.</w:t>
      </w:r>
    </w:p>
    <w:p w:rsidR="00773568" w:rsidRPr="00A27784" w:rsidRDefault="00773568" w:rsidP="00A27784">
      <w:r w:rsidRPr="00A27784">
        <w:t>6. Доброжелательная и непринужденная обстановка работы кружка.</w:t>
      </w:r>
    </w:p>
    <w:p w:rsidR="00773568" w:rsidRPr="00A27784" w:rsidRDefault="00773568" w:rsidP="00A27784"/>
    <w:p w:rsidR="00773568" w:rsidRPr="00A27784" w:rsidRDefault="00773568" w:rsidP="00A27784">
      <w:r w:rsidRPr="00A27784">
        <w:t>Основные методы, используемые для реализации программы кружка:</w:t>
      </w:r>
    </w:p>
    <w:p w:rsidR="00773568" w:rsidRPr="00A27784" w:rsidRDefault="00773568" w:rsidP="00A27784">
      <w:r w:rsidRPr="00A27784">
        <w:t xml:space="preserve">В обучении – </w:t>
      </w:r>
      <w:proofErr w:type="gramStart"/>
      <w:r w:rsidRPr="00A27784">
        <w:t>практический</w:t>
      </w:r>
      <w:proofErr w:type="gramEnd"/>
      <w:r w:rsidRPr="00A27784">
        <w:t xml:space="preserve">, наглядный, словесный, </w:t>
      </w:r>
      <w:proofErr w:type="spellStart"/>
      <w:r w:rsidRPr="00A27784">
        <w:t>видеометод</w:t>
      </w:r>
      <w:proofErr w:type="spellEnd"/>
      <w:r w:rsidRPr="00A27784">
        <w:t>.</w:t>
      </w:r>
    </w:p>
    <w:p w:rsidR="00773568" w:rsidRPr="00A27784" w:rsidRDefault="00773568" w:rsidP="00A27784">
      <w:r w:rsidRPr="00A27784">
        <w:t>В воспитании – (по Г.И.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773568" w:rsidRPr="00A27784" w:rsidRDefault="00773568" w:rsidP="00A27784"/>
    <w:p w:rsidR="00773568" w:rsidRPr="00A27784" w:rsidRDefault="00773568" w:rsidP="00A27784">
      <w:r w:rsidRPr="00A27784">
        <w:t>Методы и приёмы работы</w:t>
      </w:r>
    </w:p>
    <w:p w:rsidR="00773568" w:rsidRPr="00A27784" w:rsidRDefault="00773568" w:rsidP="00A27784"/>
    <w:p w:rsidR="00773568" w:rsidRPr="00A27784" w:rsidRDefault="00773568" w:rsidP="00A27784">
      <w:r w:rsidRPr="00A27784">
        <w:t>Для успешного достижения основных целей и задач данной программы предусматривается применение различных методов работы:</w:t>
      </w:r>
    </w:p>
    <w:p w:rsidR="00773568" w:rsidRPr="00A27784" w:rsidRDefault="00773568" w:rsidP="00A27784">
      <w:r w:rsidRPr="00A27784">
        <w:t>1. Методы отечественной педагогики:</w:t>
      </w:r>
    </w:p>
    <w:p w:rsidR="00773568" w:rsidRPr="00A27784" w:rsidRDefault="00773568" w:rsidP="00A27784">
      <w:r w:rsidRPr="00A27784">
        <w:t>Практический:</w:t>
      </w:r>
    </w:p>
    <w:p w:rsidR="00773568" w:rsidRPr="00A27784" w:rsidRDefault="00773568" w:rsidP="00A27784">
      <w:r w:rsidRPr="00A27784">
        <w:t xml:space="preserve">- </w:t>
      </w:r>
      <w:proofErr w:type="gramStart"/>
      <w:r w:rsidRPr="00A27784">
        <w:t>информационный</w:t>
      </w:r>
      <w:proofErr w:type="gramEnd"/>
      <w:r w:rsidRPr="00A27784">
        <w:t xml:space="preserve"> – это словесное объяснение материала, беседы по теоретическому курсу, дискуссии, лекция, демонстрация, консультирование.</w:t>
      </w:r>
    </w:p>
    <w:p w:rsidR="00773568" w:rsidRPr="00A27784" w:rsidRDefault="00773568" w:rsidP="00A27784">
      <w:r w:rsidRPr="00A27784">
        <w:t>Наглядный:</w:t>
      </w:r>
    </w:p>
    <w:p w:rsidR="00773568" w:rsidRPr="00A27784" w:rsidRDefault="00773568" w:rsidP="00A27784">
      <w:r w:rsidRPr="00A27784">
        <w:t>- по логике изложения и усвоение учебного материала;</w:t>
      </w:r>
    </w:p>
    <w:p w:rsidR="00773568" w:rsidRPr="00A27784" w:rsidRDefault="00773568" w:rsidP="00A27784">
      <w:r w:rsidRPr="00A27784">
        <w:lastRenderedPageBreak/>
        <w:t>- по уровню творческой активности детей.</w:t>
      </w:r>
    </w:p>
    <w:p w:rsidR="00773568" w:rsidRPr="00A27784" w:rsidRDefault="00773568" w:rsidP="00A27784">
      <w:r w:rsidRPr="00A27784">
        <w:t>Воздействие на сознание, чувства, волю детей (споры и дискуссии):</w:t>
      </w:r>
    </w:p>
    <w:p w:rsidR="00773568" w:rsidRPr="00A27784" w:rsidRDefault="00773568" w:rsidP="00A27784">
      <w:r w:rsidRPr="00A27784">
        <w:t>- по степени самостоятельности детей;</w:t>
      </w:r>
    </w:p>
    <w:p w:rsidR="00773568" w:rsidRPr="00A27784" w:rsidRDefault="00773568" w:rsidP="00A27784">
      <w:r w:rsidRPr="00A27784">
        <w:t>- изучение конкретных ситуаций (наблюдение, анализ практической деятельности);</w:t>
      </w:r>
    </w:p>
    <w:p w:rsidR="00773568" w:rsidRPr="00A27784" w:rsidRDefault="00773568" w:rsidP="00A27784">
      <w:r w:rsidRPr="00A27784">
        <w:t>- метод стимулирования учебно-познавательной деятельности;</w:t>
      </w:r>
    </w:p>
    <w:p w:rsidR="00773568" w:rsidRPr="00A27784" w:rsidRDefault="00773568" w:rsidP="00A27784">
      <w:r w:rsidRPr="00A27784">
        <w:t>- метод прогнозирования;</w:t>
      </w:r>
    </w:p>
    <w:p w:rsidR="00773568" w:rsidRPr="00A27784" w:rsidRDefault="00773568" w:rsidP="00A27784">
      <w:r w:rsidRPr="00A27784">
        <w:t>- метод контроля и самоконтроля.</w:t>
      </w:r>
    </w:p>
    <w:p w:rsidR="00773568" w:rsidRPr="00A27784" w:rsidRDefault="00773568" w:rsidP="00A27784">
      <w:r w:rsidRPr="00A27784">
        <w:t>2. Операционные методы:</w:t>
      </w:r>
    </w:p>
    <w:p w:rsidR="00773568" w:rsidRPr="00A27784" w:rsidRDefault="00773568" w:rsidP="00A27784">
      <w:r w:rsidRPr="00A27784">
        <w:t>Обучение направлено на формирование умений и навыков, действий в типовых ситуациях (практические занятия и упражнения, самокритика).</w:t>
      </w:r>
    </w:p>
    <w:p w:rsidR="00773568" w:rsidRPr="00A27784" w:rsidRDefault="00773568" w:rsidP="00A27784">
      <w:r w:rsidRPr="00A27784">
        <w:t>3. Поисковые методы:</w:t>
      </w:r>
    </w:p>
    <w:p w:rsidR="00773568" w:rsidRPr="00A27784" w:rsidRDefault="00773568" w:rsidP="00A27784">
      <w:r w:rsidRPr="00A27784">
        <w:t>Обучение направлено на решение реальных, конкретных задач и ситуаций (деловая игра, дискуссия, мозговая атака, лабиринт действий).</w:t>
      </w:r>
    </w:p>
    <w:p w:rsidR="00773568" w:rsidRPr="00A27784" w:rsidRDefault="00773568" w:rsidP="00A27784">
      <w:r w:rsidRPr="00A27784">
        <w:t>Основные формы деятельности кружка по данной программе: обучение, применение знаний на практике через практические занятия, соревнования.</w:t>
      </w:r>
    </w:p>
    <w:p w:rsidR="00773568" w:rsidRPr="00A27784" w:rsidRDefault="00773568" w:rsidP="00A27784"/>
    <w:p w:rsidR="00773568" w:rsidRPr="00A27784" w:rsidRDefault="00773568" w:rsidP="00A27784">
      <w:r w:rsidRPr="00A27784"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959"/>
        <w:gridCol w:w="4111"/>
        <w:gridCol w:w="1417"/>
        <w:gridCol w:w="2705"/>
      </w:tblGrid>
      <w:tr w:rsidR="001A30CE" w:rsidTr="001A30CE">
        <w:trPr>
          <w:trHeight w:val="791"/>
        </w:trPr>
        <w:tc>
          <w:tcPr>
            <w:tcW w:w="959" w:type="dxa"/>
          </w:tcPr>
          <w:p w:rsidR="001A30CE" w:rsidRPr="00A27784" w:rsidRDefault="001A30CE" w:rsidP="00732145">
            <w:proofErr w:type="spellStart"/>
            <w:proofErr w:type="gramStart"/>
            <w:r w:rsidRPr="00A27784">
              <w:t>п</w:t>
            </w:r>
            <w:proofErr w:type="spellEnd"/>
            <w:proofErr w:type="gramEnd"/>
            <w:r w:rsidRPr="00A27784">
              <w:t>/</w:t>
            </w:r>
            <w:proofErr w:type="spellStart"/>
            <w:r w:rsidRPr="00A27784">
              <w:t>п</w:t>
            </w:r>
            <w:proofErr w:type="spellEnd"/>
          </w:p>
          <w:p w:rsidR="001A30CE" w:rsidRDefault="001A30CE" w:rsidP="00A27784"/>
        </w:tc>
        <w:tc>
          <w:tcPr>
            <w:tcW w:w="4111" w:type="dxa"/>
          </w:tcPr>
          <w:p w:rsidR="001A30CE" w:rsidRPr="00A27784" w:rsidRDefault="001A30CE" w:rsidP="00732145">
            <w:r w:rsidRPr="00A27784">
              <w:t>Разделы и темы</w:t>
            </w:r>
          </w:p>
          <w:p w:rsidR="001A30CE" w:rsidRDefault="001A30CE" w:rsidP="00A27784"/>
        </w:tc>
        <w:tc>
          <w:tcPr>
            <w:tcW w:w="1417" w:type="dxa"/>
          </w:tcPr>
          <w:p w:rsidR="001A30CE" w:rsidRPr="00A27784" w:rsidRDefault="001A30CE" w:rsidP="00732145">
            <w:r w:rsidRPr="00A27784">
              <w:t>Количество</w:t>
            </w:r>
          </w:p>
          <w:p w:rsidR="001A30CE" w:rsidRPr="00A27784" w:rsidRDefault="001A30CE" w:rsidP="00732145">
            <w:r w:rsidRPr="00A27784">
              <w:t>часов</w:t>
            </w:r>
          </w:p>
          <w:p w:rsidR="001A30CE" w:rsidRDefault="001A30CE" w:rsidP="00A27784"/>
        </w:tc>
        <w:tc>
          <w:tcPr>
            <w:tcW w:w="2705" w:type="dxa"/>
          </w:tcPr>
          <w:p w:rsidR="001A30CE" w:rsidRPr="00A27784" w:rsidRDefault="001A30CE" w:rsidP="00732145">
            <w:r w:rsidRPr="00A27784">
              <w:t>Примечание</w:t>
            </w:r>
          </w:p>
          <w:p w:rsidR="001A30CE" w:rsidRDefault="001A30CE" w:rsidP="00A27784"/>
        </w:tc>
      </w:tr>
      <w:tr w:rsidR="001A30CE" w:rsidTr="001A30CE">
        <w:trPr>
          <w:trHeight w:val="791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Default="001A30CE" w:rsidP="00A27784"/>
        </w:tc>
        <w:tc>
          <w:tcPr>
            <w:tcW w:w="4111" w:type="dxa"/>
          </w:tcPr>
          <w:p w:rsidR="001A30CE" w:rsidRPr="00A27784" w:rsidRDefault="001A30CE" w:rsidP="001A30CE">
            <w:r w:rsidRPr="00A27784">
              <w:t>История создания оружия.</w:t>
            </w:r>
          </w:p>
          <w:p w:rsidR="001A30CE" w:rsidRDefault="001A30CE" w:rsidP="00A27784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Default="001A30CE" w:rsidP="00A27784"/>
        </w:tc>
        <w:tc>
          <w:tcPr>
            <w:tcW w:w="2705" w:type="dxa"/>
          </w:tcPr>
          <w:p w:rsidR="001A30CE" w:rsidRPr="00A27784" w:rsidRDefault="001A30CE" w:rsidP="001A30CE">
            <w:r w:rsidRPr="00A27784">
              <w:t>Пулевая стрельба в России</w:t>
            </w:r>
          </w:p>
          <w:p w:rsidR="001A30CE" w:rsidRDefault="001A30CE" w:rsidP="00A27784"/>
        </w:tc>
      </w:tr>
      <w:tr w:rsidR="001A30CE" w:rsidTr="001A30CE">
        <w:trPr>
          <w:trHeight w:val="806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</w:t>
            </w:r>
          </w:p>
          <w:p w:rsidR="001A30CE" w:rsidRDefault="001A30CE" w:rsidP="00A27784"/>
        </w:tc>
        <w:tc>
          <w:tcPr>
            <w:tcW w:w="4111" w:type="dxa"/>
          </w:tcPr>
          <w:p w:rsidR="001A30CE" w:rsidRPr="00A27784" w:rsidRDefault="001A30CE" w:rsidP="001A30CE">
            <w:r w:rsidRPr="00A27784">
              <w:t>Спортивное и боевое оружие</w:t>
            </w:r>
          </w:p>
          <w:p w:rsidR="001A30CE" w:rsidRDefault="001A30CE" w:rsidP="00A27784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Default="001A30CE" w:rsidP="00A27784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1059"/>
        </w:trPr>
        <w:tc>
          <w:tcPr>
            <w:tcW w:w="959" w:type="dxa"/>
          </w:tcPr>
          <w:p w:rsidR="001A30CE" w:rsidRPr="00A27784" w:rsidRDefault="001A30CE" w:rsidP="001A30CE">
            <w:r w:rsidRPr="00A27784">
              <w:t>3</w:t>
            </w:r>
          </w:p>
          <w:p w:rsidR="001A30CE" w:rsidRDefault="001A30CE" w:rsidP="00A27784"/>
        </w:tc>
        <w:tc>
          <w:tcPr>
            <w:tcW w:w="4111" w:type="dxa"/>
          </w:tcPr>
          <w:p w:rsidR="001A30CE" w:rsidRPr="00A27784" w:rsidRDefault="001A30CE" w:rsidP="001A30CE">
            <w:r w:rsidRPr="00A27784">
              <w:t>История развития стрелкового спорта.</w:t>
            </w:r>
          </w:p>
          <w:p w:rsidR="001A30CE" w:rsidRDefault="001A30CE" w:rsidP="00A27784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Default="001A30CE" w:rsidP="00A27784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591"/>
        </w:trPr>
        <w:tc>
          <w:tcPr>
            <w:tcW w:w="959" w:type="dxa"/>
          </w:tcPr>
          <w:p w:rsidR="001A30CE" w:rsidRPr="00A27784" w:rsidRDefault="001A30CE" w:rsidP="001A30CE">
            <w:r w:rsidRPr="00A27784">
              <w:t>4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Успехи российских стрелков.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Pr="00A27784" w:rsidRDefault="001A30CE" w:rsidP="001A30CE">
            <w:r w:rsidRPr="00A27784">
              <w:t>Правила безопасности</w:t>
            </w:r>
          </w:p>
          <w:p w:rsidR="001A30CE" w:rsidRPr="00A27784" w:rsidRDefault="001A30CE" w:rsidP="001A30CE"/>
          <w:p w:rsidR="001A30CE" w:rsidRPr="00A27784" w:rsidRDefault="001A30CE" w:rsidP="001A30CE"/>
          <w:p w:rsidR="001A30CE" w:rsidRDefault="001A30CE" w:rsidP="00A27784"/>
        </w:tc>
      </w:tr>
      <w:tr w:rsidR="001A30CE" w:rsidTr="001A30CE">
        <w:trPr>
          <w:trHeight w:val="269"/>
        </w:trPr>
        <w:tc>
          <w:tcPr>
            <w:tcW w:w="959" w:type="dxa"/>
          </w:tcPr>
          <w:p w:rsidR="001A30CE" w:rsidRPr="00A27784" w:rsidRDefault="001A30CE" w:rsidP="001A30CE">
            <w:r w:rsidRPr="00A27784">
              <w:t>5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Меры безопасности при обращении с оружием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54"/>
        </w:trPr>
        <w:tc>
          <w:tcPr>
            <w:tcW w:w="959" w:type="dxa"/>
          </w:tcPr>
          <w:p w:rsidR="001A30CE" w:rsidRPr="00A27784" w:rsidRDefault="001A30CE" w:rsidP="001A30CE">
            <w:r w:rsidRPr="00A27784">
              <w:t>6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Права и обязанности стрелка.</w:t>
            </w:r>
          </w:p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1122"/>
        </w:trPr>
        <w:tc>
          <w:tcPr>
            <w:tcW w:w="959" w:type="dxa"/>
          </w:tcPr>
          <w:p w:rsidR="001A30CE" w:rsidRPr="00A27784" w:rsidRDefault="001A30CE" w:rsidP="001A30CE">
            <w:r w:rsidRPr="00A27784">
              <w:lastRenderedPageBreak/>
              <w:t>7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Правила поведения в тире.</w:t>
            </w:r>
          </w:p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Pr="00A27784" w:rsidRDefault="001A30CE" w:rsidP="001A30CE">
            <w:r w:rsidRPr="00A27784">
              <w:t>Материально-техническая часть стрелкового оружия</w:t>
            </w:r>
          </w:p>
          <w:p w:rsidR="001A30CE" w:rsidRPr="00A27784" w:rsidRDefault="001A30CE" w:rsidP="001A30CE">
            <w:r w:rsidRPr="00A27784">
              <w:t>Пневматические винтовки (ПВ)</w:t>
            </w:r>
          </w:p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8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Технические характеристики ПВ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9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Устройство и принцип работы ПВ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10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Разновидности ПВ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Pr="00A27784" w:rsidRDefault="001A30CE" w:rsidP="001A30CE">
            <w:r w:rsidRPr="00A27784">
              <w:t>Малокалиберные винтовки (МВ)</w:t>
            </w:r>
          </w:p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11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Технические характеристики МВ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12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Устройство и принцип работы МВ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13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Разновидности МВ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Pr="00A27784" w:rsidRDefault="001A30CE" w:rsidP="001A30CE">
            <w:r w:rsidRPr="00A27784">
              <w:t>Автомат Калашникова (АК)</w:t>
            </w:r>
          </w:p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14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Назначение и боевые свойства АК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15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Устройство и работа автомата АК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16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Назначение и устройство частей и механизмов АК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17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Принадлежность автомата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18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/>
          <w:p w:rsidR="001A30CE" w:rsidRPr="00A27784" w:rsidRDefault="001A30CE" w:rsidP="001A30CE">
            <w:r w:rsidRPr="00A27784">
              <w:t>Разборка и сборка автомата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19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Снаряжение магазина АК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20</w:t>
            </w:r>
          </w:p>
          <w:p w:rsidR="001A30CE" w:rsidRPr="00A27784" w:rsidRDefault="001A30CE" w:rsidP="009D7085"/>
        </w:tc>
        <w:tc>
          <w:tcPr>
            <w:tcW w:w="4111" w:type="dxa"/>
          </w:tcPr>
          <w:p w:rsidR="001A30CE" w:rsidRPr="00A27784" w:rsidRDefault="001A30CE" w:rsidP="001A30CE">
            <w:r w:rsidRPr="00A27784">
              <w:t>Разновидности АК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Pr="00A27784" w:rsidRDefault="001A30CE" w:rsidP="001A30CE">
            <w:r w:rsidRPr="00A27784">
              <w:t>Теоретические основы стрельбы</w:t>
            </w:r>
          </w:p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21</w:t>
            </w:r>
          </w:p>
          <w:p w:rsidR="001A30CE" w:rsidRPr="00A27784" w:rsidRDefault="001A30CE" w:rsidP="009D7085"/>
        </w:tc>
        <w:tc>
          <w:tcPr>
            <w:tcW w:w="4111" w:type="dxa"/>
          </w:tcPr>
          <w:p w:rsidR="001A30CE" w:rsidRPr="00A27784" w:rsidRDefault="001A30CE" w:rsidP="001A30CE">
            <w:r w:rsidRPr="00A27784">
              <w:t>Явление выстрела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22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Рассеивание пуль при стрельбе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23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Определение средней точки попадания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/>
          <w:p w:rsidR="001A30CE" w:rsidRPr="00A27784" w:rsidRDefault="001A30CE" w:rsidP="001A30CE">
            <w:r w:rsidRPr="00A27784">
              <w:t>24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Начальная скорость пули</w:t>
            </w:r>
          </w:p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25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Полет пули в воздухе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26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Пробивное и убойное действие пули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27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Кучность, меткость стрельбы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Pr="00A27784" w:rsidRDefault="001A30CE" w:rsidP="001A30CE">
            <w:r w:rsidRPr="00A27784">
              <w:t>Основы и правила стрельбы.</w:t>
            </w:r>
          </w:p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28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lastRenderedPageBreak/>
              <w:t>Изготовка к стрельбе.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lastRenderedPageBreak/>
              <w:t>1</w:t>
            </w:r>
          </w:p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lastRenderedPageBreak/>
              <w:t>29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Прицеливание (наводка).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30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Дыхание.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31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Нажим на спусковой крючок.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32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proofErr w:type="gramStart"/>
            <w:r w:rsidRPr="00A27784">
              <w:t>Стрельба</w:t>
            </w:r>
            <w:proofErr w:type="gramEnd"/>
            <w:r w:rsidRPr="00A27784">
              <w:t xml:space="preserve"> лежа, стоя, с колена.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33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Корректировка стрельбы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>
            <w:r w:rsidRPr="00A27784">
              <w:t>34</w:t>
            </w:r>
          </w:p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 w:rsidRPr="00A27784">
              <w:t>Виды прицелов</w:t>
            </w:r>
          </w:p>
          <w:p w:rsidR="001A30CE" w:rsidRPr="00A27784" w:rsidRDefault="001A30CE" w:rsidP="001A30CE"/>
        </w:tc>
        <w:tc>
          <w:tcPr>
            <w:tcW w:w="1417" w:type="dxa"/>
          </w:tcPr>
          <w:p w:rsidR="001A30CE" w:rsidRPr="00A27784" w:rsidRDefault="001A30CE" w:rsidP="001A30CE">
            <w:r w:rsidRPr="00A27784">
              <w:t>1</w:t>
            </w:r>
          </w:p>
          <w:p w:rsidR="001A30CE" w:rsidRPr="00A27784" w:rsidRDefault="001A30CE" w:rsidP="001A30CE"/>
        </w:tc>
        <w:tc>
          <w:tcPr>
            <w:tcW w:w="2705" w:type="dxa"/>
          </w:tcPr>
          <w:p w:rsidR="001A30CE" w:rsidRDefault="001A30CE" w:rsidP="00A27784"/>
        </w:tc>
      </w:tr>
      <w:tr w:rsidR="001A30CE" w:rsidTr="001A30CE">
        <w:trPr>
          <w:trHeight w:val="283"/>
        </w:trPr>
        <w:tc>
          <w:tcPr>
            <w:tcW w:w="959" w:type="dxa"/>
          </w:tcPr>
          <w:p w:rsidR="001A30CE" w:rsidRPr="00A27784" w:rsidRDefault="001A30CE" w:rsidP="001A30CE"/>
        </w:tc>
        <w:tc>
          <w:tcPr>
            <w:tcW w:w="4111" w:type="dxa"/>
          </w:tcPr>
          <w:p w:rsidR="001A30CE" w:rsidRPr="00A27784" w:rsidRDefault="001A30CE" w:rsidP="001A30CE">
            <w:r>
              <w:t>итого:</w:t>
            </w:r>
          </w:p>
        </w:tc>
        <w:tc>
          <w:tcPr>
            <w:tcW w:w="1417" w:type="dxa"/>
          </w:tcPr>
          <w:p w:rsidR="001A30CE" w:rsidRPr="00A27784" w:rsidRDefault="001A30CE" w:rsidP="001A30CE">
            <w:r>
              <w:t>34 часа</w:t>
            </w:r>
          </w:p>
        </w:tc>
        <w:tc>
          <w:tcPr>
            <w:tcW w:w="2705" w:type="dxa"/>
          </w:tcPr>
          <w:p w:rsidR="001A30CE" w:rsidRDefault="001A30CE" w:rsidP="00A27784"/>
        </w:tc>
      </w:tr>
    </w:tbl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>
      <w:r w:rsidRPr="00A27784">
        <w:t>Содержание программы кружка «Меткий стрелок»</w:t>
      </w:r>
    </w:p>
    <w:p w:rsidR="00773568" w:rsidRPr="00A27784" w:rsidRDefault="00773568" w:rsidP="00A27784"/>
    <w:p w:rsidR="00773568" w:rsidRPr="00A27784" w:rsidRDefault="009157A8" w:rsidP="00A27784">
      <w:r>
        <w:t xml:space="preserve">  </w:t>
      </w:r>
      <w:r w:rsidR="00773568" w:rsidRPr="00A27784">
        <w:t>В содержании курса по данной программе выделяют теоретический и практический аспекты. Это вызвано тем, что невозможно теоретический аспект отделить от выполнения практических приемов.</w:t>
      </w:r>
    </w:p>
    <w:p w:rsidR="00773568" w:rsidRPr="00A27784" w:rsidRDefault="00773568" w:rsidP="00A27784">
      <w:r w:rsidRPr="00A27784">
        <w:t>История создания оружия.</w:t>
      </w:r>
    </w:p>
    <w:p w:rsidR="00773568" w:rsidRPr="00A27784" w:rsidRDefault="00773568" w:rsidP="00A27784">
      <w:r w:rsidRPr="00A27784">
        <w:t>Спортивное и боевое оружие</w:t>
      </w:r>
    </w:p>
    <w:p w:rsidR="00773568" w:rsidRPr="00A27784" w:rsidRDefault="00773568" w:rsidP="00A27784">
      <w:r w:rsidRPr="00A27784">
        <w:t>История развития стрелкового спорта.</w:t>
      </w:r>
    </w:p>
    <w:p w:rsidR="00773568" w:rsidRPr="00A27784" w:rsidRDefault="00773568" w:rsidP="00A27784">
      <w:r w:rsidRPr="00A27784">
        <w:t>Успехи российских стрелков</w:t>
      </w:r>
    </w:p>
    <w:p w:rsidR="00773568" w:rsidRPr="00A27784" w:rsidRDefault="00773568" w:rsidP="00A27784">
      <w:r w:rsidRPr="00A27784">
        <w:t>Правила техники безопасности при обращении с оружием и при проведении практических стрельб.</w:t>
      </w:r>
    </w:p>
    <w:p w:rsidR="00773568" w:rsidRPr="00A27784" w:rsidRDefault="00773568" w:rsidP="00A27784">
      <w:r w:rsidRPr="00A27784">
        <w:t>Устройство пневматического оружия.</w:t>
      </w:r>
    </w:p>
    <w:p w:rsidR="00773568" w:rsidRPr="00A27784" w:rsidRDefault="00773568" w:rsidP="00A27784">
      <w:r w:rsidRPr="00A27784">
        <w:t>Устройство малокалиберных винтовок.</w:t>
      </w:r>
    </w:p>
    <w:p w:rsidR="00773568" w:rsidRPr="00A27784" w:rsidRDefault="00773568" w:rsidP="00A27784">
      <w:r w:rsidRPr="00A27784">
        <w:t>Устройство автомата Калашникова.</w:t>
      </w:r>
    </w:p>
    <w:p w:rsidR="00773568" w:rsidRPr="00A27784" w:rsidRDefault="00773568" w:rsidP="00A27784">
      <w:r w:rsidRPr="00A27784">
        <w:t>Работа основных частей и механизмов оружия. Уход за оружием</w:t>
      </w:r>
      <w:r w:rsidRPr="00A27784">
        <w:br/>
        <w:t>и пулями, их хранение. Подготовка оружия к стрельбе, его заряжание</w:t>
      </w:r>
    </w:p>
    <w:p w:rsidR="00773568" w:rsidRPr="00A27784" w:rsidRDefault="00773568" w:rsidP="00A27784">
      <w:r w:rsidRPr="00A27784">
        <w:t>Решение огневой задачи.</w:t>
      </w:r>
    </w:p>
    <w:p w:rsidR="00773568" w:rsidRPr="00A27784" w:rsidRDefault="00773568" w:rsidP="00A27784">
      <w:r w:rsidRPr="00A27784">
        <w:t>Подготовка к стрельбе.</w:t>
      </w:r>
    </w:p>
    <w:p w:rsidR="00773568" w:rsidRPr="00A27784" w:rsidRDefault="00773568" w:rsidP="00A27784">
      <w:r w:rsidRPr="00A27784">
        <w:t>Исходное положение.</w:t>
      </w:r>
    </w:p>
    <w:p w:rsidR="00773568" w:rsidRPr="00A27784" w:rsidRDefault="00773568" w:rsidP="00A27784">
      <w:r w:rsidRPr="00A27784">
        <w:t>Выбор позиции.</w:t>
      </w:r>
    </w:p>
    <w:p w:rsidR="00773568" w:rsidRPr="00A27784" w:rsidRDefault="00773568" w:rsidP="00A27784">
      <w:r w:rsidRPr="00A27784">
        <w:t>Определение расстояния до цели.</w:t>
      </w:r>
    </w:p>
    <w:p w:rsidR="00773568" w:rsidRPr="00A27784" w:rsidRDefault="00773568" w:rsidP="00A27784">
      <w:r w:rsidRPr="00A27784">
        <w:lastRenderedPageBreak/>
        <w:t>Пристрелка.</w:t>
      </w:r>
    </w:p>
    <w:p w:rsidR="00773568" w:rsidRPr="00A27784" w:rsidRDefault="00773568" w:rsidP="00A27784">
      <w:r w:rsidRPr="00A27784">
        <w:t>Правила стрельбы по различным целям.</w:t>
      </w:r>
    </w:p>
    <w:p w:rsidR="00773568" w:rsidRPr="00A27784" w:rsidRDefault="00773568" w:rsidP="00A27784">
      <w:r w:rsidRPr="00A27784">
        <w:t>Прицеливание.</w:t>
      </w:r>
    </w:p>
    <w:p w:rsidR="00773568" w:rsidRPr="00A27784" w:rsidRDefault="00773568" w:rsidP="00A27784">
      <w:r w:rsidRPr="00A27784">
        <w:t>Выстрел.</w:t>
      </w:r>
    </w:p>
    <w:p w:rsidR="00773568" w:rsidRPr="00A27784" w:rsidRDefault="00773568" w:rsidP="00A27784">
      <w:r w:rsidRPr="00A27784">
        <w:t>Уход за оружием.</w:t>
      </w:r>
    </w:p>
    <w:p w:rsidR="00773568" w:rsidRPr="00A27784" w:rsidRDefault="00773568" w:rsidP="00A27784">
      <w:r w:rsidRPr="00A27784">
        <w:t>Тренировка исходного положения (стоя, с колена, лежа).</w:t>
      </w:r>
    </w:p>
    <w:p w:rsidR="00773568" w:rsidRPr="00A27784" w:rsidRDefault="00773568" w:rsidP="00A27784">
      <w:r w:rsidRPr="00A27784">
        <w:t>Пристрелка оружия.</w:t>
      </w:r>
    </w:p>
    <w:p w:rsidR="00773568" w:rsidRPr="00A27784" w:rsidRDefault="00773568" w:rsidP="00A27784">
      <w:r w:rsidRPr="00A27784">
        <w:t>Ведение огня по цели из различного положения.</w:t>
      </w:r>
    </w:p>
    <w:p w:rsidR="00773568" w:rsidRPr="00A27784" w:rsidRDefault="00773568" w:rsidP="00A27784">
      <w:r w:rsidRPr="00A27784">
        <w:t>Выполнение разрядных требований.</w:t>
      </w:r>
    </w:p>
    <w:p w:rsidR="00773568" w:rsidRPr="00A27784" w:rsidRDefault="00773568" w:rsidP="00A27784">
      <w:r w:rsidRPr="00A27784">
        <w:t>Соревнования среди членов кру</w:t>
      </w:r>
      <w:r w:rsidR="001A30CE">
        <w:t>жка отдельно девочки, отдельно </w:t>
      </w:r>
      <w:r w:rsidRPr="00A27784">
        <w:t xml:space="preserve">мальчики. </w:t>
      </w:r>
      <w:r w:rsidR="001A30CE">
        <w:t xml:space="preserve"> </w:t>
      </w:r>
      <w:proofErr w:type="spellStart"/>
      <w:r w:rsidRPr="00A27784">
        <w:t>Внутришкольные</w:t>
      </w:r>
      <w:proofErr w:type="spellEnd"/>
      <w:r w:rsidRPr="00A27784">
        <w:t xml:space="preserve"> соревнования посвящённые Дню Защитника Отечества. </w:t>
      </w:r>
      <w:r w:rsidR="001A30CE">
        <w:t>Районные с</w:t>
      </w:r>
      <w:r w:rsidRPr="00A27784">
        <w:t>оревнов</w:t>
      </w:r>
      <w:r w:rsidR="001A30CE">
        <w:t>ания с учащимися других школ.</w:t>
      </w:r>
    </w:p>
    <w:p w:rsidR="00773568" w:rsidRPr="00A27784" w:rsidRDefault="00773568" w:rsidP="00A27784"/>
    <w:p w:rsidR="00773568" w:rsidRPr="00A27784" w:rsidRDefault="00773568" w:rsidP="00A27784">
      <w:r w:rsidRPr="00A27784">
        <w:t>Материально-технические условия</w:t>
      </w:r>
      <w:r w:rsidR="009157A8">
        <w:t>:</w:t>
      </w:r>
    </w:p>
    <w:p w:rsidR="00773568" w:rsidRPr="00A27784" w:rsidRDefault="00773568" w:rsidP="00A27784">
      <w:r w:rsidRPr="00A27784">
        <w:t xml:space="preserve">1). Оборудование для проведения занятий: тир, </w:t>
      </w:r>
      <w:proofErr w:type="spellStart"/>
      <w:r w:rsidRPr="00A27784">
        <w:t>пулеулавливатели</w:t>
      </w:r>
      <w:proofErr w:type="spellEnd"/>
      <w:r w:rsidRPr="00A27784">
        <w:t>, прицельный станок.</w:t>
      </w:r>
    </w:p>
    <w:p w:rsidR="00773568" w:rsidRPr="00A27784" w:rsidRDefault="00773568" w:rsidP="00A27784">
      <w:r w:rsidRPr="00A27784">
        <w:t xml:space="preserve">2). В процессе обучения по программе «Меткий стрелок» необходимо иметь </w:t>
      </w:r>
      <w:proofErr w:type="gramStart"/>
      <w:r w:rsidRPr="00A27784">
        <w:t>в</w:t>
      </w:r>
      <w:proofErr w:type="gramEnd"/>
    </w:p>
    <w:p w:rsidR="00773568" w:rsidRPr="00A27784" w:rsidRDefault="00773568" w:rsidP="00A27784">
      <w:proofErr w:type="gramStart"/>
      <w:r w:rsidRPr="00A27784">
        <w:t>наличии</w:t>
      </w:r>
      <w:proofErr w:type="gramEnd"/>
      <w:r w:rsidRPr="00A27784">
        <w:t>: пневматические винтовки, пульки для пневматических винтовок, мишени, макет автомата.</w:t>
      </w:r>
    </w:p>
    <w:p w:rsidR="00773568" w:rsidRPr="00A27784" w:rsidRDefault="00773568" w:rsidP="00A27784"/>
    <w:p w:rsidR="00773568" w:rsidRPr="00A27784" w:rsidRDefault="00773568" w:rsidP="00A27784"/>
    <w:p w:rsidR="00773568" w:rsidRPr="00A27784" w:rsidRDefault="00773568" w:rsidP="00A27784">
      <w:r w:rsidRPr="00A27784">
        <w:t>Литература для педагога</w:t>
      </w:r>
    </w:p>
    <w:p w:rsidR="00773568" w:rsidRPr="00A27784" w:rsidRDefault="00773568" w:rsidP="00A27784">
      <w:r w:rsidRPr="00A27784">
        <w:t>1. Азбука снайпера: Учеб</w:t>
      </w:r>
      <w:proofErr w:type="gramStart"/>
      <w:r w:rsidRPr="00A27784">
        <w:t>.</w:t>
      </w:r>
      <w:proofErr w:type="gramEnd"/>
      <w:r w:rsidRPr="00A27784">
        <w:t xml:space="preserve"> </w:t>
      </w:r>
      <w:proofErr w:type="gramStart"/>
      <w:r w:rsidRPr="00A27784">
        <w:t>п</w:t>
      </w:r>
      <w:proofErr w:type="gramEnd"/>
      <w:r w:rsidRPr="00A27784">
        <w:t>особие. – М.: Общевойсковая академия Вооруженных Сил РФ, 2000.</w:t>
      </w:r>
    </w:p>
    <w:p w:rsidR="00773568" w:rsidRPr="00A27784" w:rsidRDefault="00773568" w:rsidP="00A27784">
      <w:r w:rsidRPr="00A27784">
        <w:t xml:space="preserve">2. Максимов А.А. Обучение и тренировка стрелка-спортсмена. – М.: </w:t>
      </w:r>
      <w:proofErr w:type="spellStart"/>
      <w:r w:rsidRPr="00A27784">
        <w:t>ИздательствоДОСААФ</w:t>
      </w:r>
      <w:proofErr w:type="spellEnd"/>
      <w:r w:rsidRPr="00A27784">
        <w:t>, 1966.</w:t>
      </w:r>
    </w:p>
    <w:p w:rsidR="00773568" w:rsidRPr="00A27784" w:rsidRDefault="00773568" w:rsidP="00A27784">
      <w:r w:rsidRPr="00A27784">
        <w:t>3. </w:t>
      </w:r>
      <w:proofErr w:type="spellStart"/>
      <w:r w:rsidRPr="00A27784">
        <w:t>Мейтин</w:t>
      </w:r>
      <w:proofErr w:type="spellEnd"/>
      <w:r w:rsidRPr="00A27784">
        <w:t xml:space="preserve"> А.Е. Программа начальной снайперской подготовки. – М.: РГУФК, 2001.</w:t>
      </w:r>
    </w:p>
    <w:p w:rsidR="00773568" w:rsidRPr="00A27784" w:rsidRDefault="00773568" w:rsidP="00A27784">
      <w:r w:rsidRPr="00A27784">
        <w:t xml:space="preserve">4. Подготовка снайперов: </w:t>
      </w:r>
      <w:proofErr w:type="spellStart"/>
      <w:r w:rsidRPr="00A27784">
        <w:t>Учеб</w:t>
      </w:r>
      <w:proofErr w:type="gramStart"/>
      <w:r w:rsidRPr="00A27784">
        <w:t>.-</w:t>
      </w:r>
      <w:proofErr w:type="gramEnd"/>
      <w:r w:rsidRPr="00A27784">
        <w:t>метод</w:t>
      </w:r>
      <w:proofErr w:type="spellEnd"/>
      <w:r w:rsidRPr="00A27784">
        <w:t>. пособие. – М.: Издательство Министерства обороны, 1987.</w:t>
      </w:r>
    </w:p>
    <w:p w:rsidR="00773568" w:rsidRPr="00A27784" w:rsidRDefault="00773568" w:rsidP="00A27784">
      <w:r w:rsidRPr="00A27784">
        <w:t xml:space="preserve">5. Юрьев А.А. Пулевая спортивная стрельба. – Изд. 3-е, </w:t>
      </w:r>
      <w:proofErr w:type="spellStart"/>
      <w:r w:rsidRPr="00A27784">
        <w:t>перераб</w:t>
      </w:r>
      <w:proofErr w:type="spellEnd"/>
      <w:r w:rsidRPr="00A27784">
        <w:t>. и доп. – М.: Физкультура и спорт, 1973.</w:t>
      </w:r>
    </w:p>
    <w:p w:rsidR="00773568" w:rsidRPr="00A27784" w:rsidRDefault="00773568" w:rsidP="00A27784"/>
    <w:p w:rsidR="00773568" w:rsidRPr="00A27784" w:rsidRDefault="00773568" w:rsidP="00A27784">
      <w:r w:rsidRPr="00A27784">
        <w:t xml:space="preserve">Литература для </w:t>
      </w:r>
      <w:proofErr w:type="gramStart"/>
      <w:r w:rsidRPr="00A27784">
        <w:t>обучающихся</w:t>
      </w:r>
      <w:proofErr w:type="gramEnd"/>
    </w:p>
    <w:p w:rsidR="00773568" w:rsidRPr="00A27784" w:rsidRDefault="00773568" w:rsidP="00A27784">
      <w:r w:rsidRPr="00A27784">
        <w:t>2. Вайнштейн Л.М. Основы стрелкового мастерства. – М.: Издательство ДОСААФ, 1960.</w:t>
      </w:r>
    </w:p>
    <w:p w:rsidR="00503B47" w:rsidRPr="00A27784" w:rsidRDefault="00503B47" w:rsidP="00A27784"/>
    <w:sectPr w:rsidR="00503B47" w:rsidRPr="00A27784" w:rsidSect="008B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D9C"/>
    <w:multiLevelType w:val="multilevel"/>
    <w:tmpl w:val="579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568"/>
    <w:rsid w:val="001A30CE"/>
    <w:rsid w:val="00503B47"/>
    <w:rsid w:val="005331CD"/>
    <w:rsid w:val="00732145"/>
    <w:rsid w:val="00773568"/>
    <w:rsid w:val="00825C54"/>
    <w:rsid w:val="008B6680"/>
    <w:rsid w:val="009157A8"/>
    <w:rsid w:val="00A27784"/>
    <w:rsid w:val="00CA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7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3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2021-06-09T07:20:00Z</cp:lastPrinted>
  <dcterms:created xsi:type="dcterms:W3CDTF">2021-06-07T07:49:00Z</dcterms:created>
  <dcterms:modified xsi:type="dcterms:W3CDTF">2021-06-12T08:30:00Z</dcterms:modified>
</cp:coreProperties>
</file>